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5289"/>
      </w:tblGrid>
      <w:tr w:rsidR="00886B18" w14:paraId="68E12EDA" w14:textId="77777777">
        <w:trPr>
          <w:trHeight w:val="1305"/>
        </w:trPr>
        <w:tc>
          <w:tcPr>
            <w:tcW w:w="10439" w:type="dxa"/>
            <w:gridSpan w:val="2"/>
            <w:tcBorders>
              <w:top w:val="nil"/>
              <w:left w:val="nil"/>
              <w:bottom w:val="nil"/>
              <w:right w:val="nil"/>
            </w:tcBorders>
            <w:shd w:val="clear" w:color="auto" w:fill="000000"/>
          </w:tcPr>
          <w:p w14:paraId="5BF262C0" w14:textId="77777777" w:rsidR="00886B18" w:rsidRDefault="00886B18">
            <w:pPr>
              <w:pStyle w:val="TableParagraph"/>
              <w:spacing w:before="4"/>
              <w:rPr>
                <w:rFonts w:ascii="Times New Roman"/>
                <w:sz w:val="59"/>
              </w:rPr>
            </w:pPr>
          </w:p>
          <w:p w14:paraId="7CC33BFC" w14:textId="77777777" w:rsidR="00886B18" w:rsidRDefault="00F437AA" w:rsidP="00CB4464">
            <w:pPr>
              <w:pStyle w:val="TableParagraph"/>
              <w:ind w:left="115"/>
              <w:rPr>
                <w:sz w:val="48"/>
              </w:rPr>
            </w:pPr>
            <w:r>
              <w:rPr>
                <w:color w:val="FFFFFF"/>
                <w:w w:val="105"/>
                <w:sz w:val="48"/>
              </w:rPr>
              <w:t>GRADE 12</w:t>
            </w:r>
            <w:r w:rsidR="00FC16FF">
              <w:rPr>
                <w:color w:val="FFFFFF"/>
                <w:w w:val="105"/>
                <w:sz w:val="48"/>
              </w:rPr>
              <w:t xml:space="preserve"> </w:t>
            </w:r>
            <w:r w:rsidR="00CB4464">
              <w:rPr>
                <w:color w:val="FFFFFF"/>
                <w:w w:val="105"/>
                <w:sz w:val="48"/>
              </w:rPr>
              <w:t>MIXED DANCE</w:t>
            </w:r>
          </w:p>
        </w:tc>
      </w:tr>
      <w:tr w:rsidR="00886B18" w14:paraId="3E3A8E77" w14:textId="77777777">
        <w:trPr>
          <w:trHeight w:val="2615"/>
        </w:trPr>
        <w:tc>
          <w:tcPr>
            <w:tcW w:w="10439" w:type="dxa"/>
            <w:gridSpan w:val="2"/>
          </w:tcPr>
          <w:p w14:paraId="21CF4839" w14:textId="77777777" w:rsidR="00886B18" w:rsidRDefault="00FC16FF">
            <w:pPr>
              <w:pStyle w:val="TableParagraph"/>
              <w:spacing w:before="197"/>
              <w:ind w:left="110"/>
              <w:rPr>
                <w:sz w:val="24"/>
              </w:rPr>
            </w:pPr>
            <w:r>
              <w:rPr>
                <w:sz w:val="24"/>
              </w:rPr>
              <w:t xml:space="preserve">Course: </w:t>
            </w:r>
            <w:r w:rsidR="00F437AA">
              <w:rPr>
                <w:sz w:val="24"/>
              </w:rPr>
              <w:t>ATC 4</w:t>
            </w:r>
            <w:r w:rsidR="00CB4464">
              <w:rPr>
                <w:sz w:val="24"/>
              </w:rPr>
              <w:t>M1</w:t>
            </w:r>
          </w:p>
          <w:p w14:paraId="2812832F" w14:textId="77777777" w:rsidR="00886B18" w:rsidRDefault="00FC16FF">
            <w:pPr>
              <w:pStyle w:val="TableParagraph"/>
              <w:spacing w:before="55" w:line="283" w:lineRule="auto"/>
              <w:ind w:left="110" w:right="1281"/>
              <w:rPr>
                <w:sz w:val="24"/>
              </w:rPr>
            </w:pPr>
            <w:r>
              <w:rPr>
                <w:sz w:val="24"/>
              </w:rPr>
              <w:t>Guidelines: The Ontario Curriculum, Grades 11 &amp; 12, The Arts (revised) 2010. Course Content:</w:t>
            </w:r>
          </w:p>
          <w:p w14:paraId="693F58B2" w14:textId="77777777" w:rsidR="00886B18" w:rsidRPr="00F437AA" w:rsidRDefault="00F437AA">
            <w:pPr>
              <w:pStyle w:val="TableParagraph"/>
              <w:spacing w:before="120" w:line="297" w:lineRule="auto"/>
              <w:ind w:left="110" w:right="3"/>
              <w:rPr>
                <w:sz w:val="20"/>
                <w:szCs w:val="20"/>
              </w:rPr>
            </w:pPr>
            <w:r w:rsidRPr="00F437AA">
              <w:rPr>
                <w:sz w:val="20"/>
                <w:szCs w:val="20"/>
              </w:rPr>
              <w:t>This course emphasizes the development of students’ technical proficiency, fluency in the language of movement in dance genres from around the world, and understanding of dance science. Students will explain the social, cultural, and historical contexts of dance; apply the creative process through the art of dance in a variety of ways; and exhibit an understanding of the purpose and possibilities of continuing engagement in the arts as a lifelong learner.</w:t>
            </w:r>
          </w:p>
        </w:tc>
      </w:tr>
      <w:tr w:rsidR="00886B18" w14:paraId="682D7980" w14:textId="77777777">
        <w:trPr>
          <w:trHeight w:val="1430"/>
        </w:trPr>
        <w:tc>
          <w:tcPr>
            <w:tcW w:w="5150" w:type="dxa"/>
            <w:shd w:val="clear" w:color="auto" w:fill="7F7F7F"/>
          </w:tcPr>
          <w:p w14:paraId="677830FD" w14:textId="77777777" w:rsidR="00886B18" w:rsidRDefault="00FC16FF">
            <w:pPr>
              <w:pStyle w:val="TableParagraph"/>
              <w:spacing w:before="37"/>
              <w:ind w:left="110"/>
              <w:rPr>
                <w:sz w:val="46"/>
              </w:rPr>
            </w:pPr>
            <w:r>
              <w:rPr>
                <w:color w:val="FFFFFF"/>
                <w:w w:val="105"/>
                <w:sz w:val="46"/>
              </w:rPr>
              <w:t>ONE:</w:t>
            </w:r>
          </w:p>
          <w:p w14:paraId="08FC37E0" w14:textId="77777777" w:rsidR="00886B18" w:rsidRDefault="00CB4464">
            <w:pPr>
              <w:pStyle w:val="TableParagraph"/>
              <w:spacing w:before="122"/>
              <w:ind w:left="110"/>
              <w:rPr>
                <w:sz w:val="23"/>
              </w:rPr>
            </w:pPr>
            <w:r>
              <w:rPr>
                <w:sz w:val="23"/>
              </w:rPr>
              <w:t>STRETCH AND TECHNIQUE</w:t>
            </w:r>
          </w:p>
        </w:tc>
        <w:tc>
          <w:tcPr>
            <w:tcW w:w="5289" w:type="dxa"/>
            <w:shd w:val="clear" w:color="auto" w:fill="7F7F7F"/>
          </w:tcPr>
          <w:p w14:paraId="4EF8374F" w14:textId="77777777" w:rsidR="00886B18" w:rsidRDefault="00FC16FF">
            <w:pPr>
              <w:pStyle w:val="TableParagraph"/>
              <w:spacing w:before="37"/>
              <w:ind w:left="105"/>
              <w:rPr>
                <w:sz w:val="46"/>
              </w:rPr>
            </w:pPr>
            <w:r>
              <w:rPr>
                <w:color w:val="FFFFFF"/>
                <w:w w:val="105"/>
                <w:sz w:val="46"/>
              </w:rPr>
              <w:t>TWO:</w:t>
            </w:r>
          </w:p>
          <w:p w14:paraId="236EAE9D" w14:textId="77777777" w:rsidR="00886B18" w:rsidRDefault="00CB4464">
            <w:pPr>
              <w:pStyle w:val="TableParagraph"/>
              <w:spacing w:before="112"/>
              <w:ind w:left="105"/>
              <w:rPr>
                <w:sz w:val="23"/>
              </w:rPr>
            </w:pPr>
            <w:r>
              <w:rPr>
                <w:sz w:val="23"/>
              </w:rPr>
              <w:t>CHOREOGRAPHY AND COMPOSITION</w:t>
            </w:r>
          </w:p>
        </w:tc>
      </w:tr>
      <w:tr w:rsidR="00886B18" w14:paraId="6D5503DB" w14:textId="77777777">
        <w:trPr>
          <w:trHeight w:val="2087"/>
        </w:trPr>
        <w:tc>
          <w:tcPr>
            <w:tcW w:w="5150" w:type="dxa"/>
          </w:tcPr>
          <w:p w14:paraId="339B13BE" w14:textId="77777777" w:rsidR="00886B18" w:rsidRDefault="00F437AA">
            <w:pPr>
              <w:pStyle w:val="TableParagraph"/>
              <w:numPr>
                <w:ilvl w:val="0"/>
                <w:numId w:val="5"/>
              </w:numPr>
              <w:tabs>
                <w:tab w:val="left" w:pos="443"/>
              </w:tabs>
              <w:spacing w:before="130"/>
              <w:rPr>
                <w:sz w:val="19"/>
              </w:rPr>
            </w:pPr>
            <w:r>
              <w:rPr>
                <w:w w:val="105"/>
                <w:sz w:val="19"/>
              </w:rPr>
              <w:t xml:space="preserve">Anatomy IV – </w:t>
            </w:r>
            <w:r w:rsidR="00FC16FF">
              <w:rPr>
                <w:w w:val="105"/>
                <w:sz w:val="19"/>
              </w:rPr>
              <w:t xml:space="preserve">Rages of Motion &amp; </w:t>
            </w:r>
            <w:r>
              <w:rPr>
                <w:w w:val="105"/>
                <w:sz w:val="19"/>
              </w:rPr>
              <w:t>Biomechanics</w:t>
            </w:r>
          </w:p>
          <w:p w14:paraId="5F513D9B" w14:textId="77777777" w:rsidR="00886B18" w:rsidRDefault="00F437AA">
            <w:pPr>
              <w:pStyle w:val="TableParagraph"/>
              <w:numPr>
                <w:ilvl w:val="0"/>
                <w:numId w:val="5"/>
              </w:numPr>
              <w:tabs>
                <w:tab w:val="left" w:pos="443"/>
              </w:tabs>
              <w:spacing w:before="41"/>
              <w:rPr>
                <w:sz w:val="19"/>
              </w:rPr>
            </w:pPr>
            <w:r>
              <w:rPr>
                <w:w w:val="105"/>
                <w:sz w:val="19"/>
              </w:rPr>
              <w:t>Technical Foundations IV</w:t>
            </w:r>
          </w:p>
          <w:p w14:paraId="4AB55E7E" w14:textId="77777777" w:rsidR="00886B18" w:rsidRDefault="00CB4464">
            <w:pPr>
              <w:pStyle w:val="TableParagraph"/>
              <w:numPr>
                <w:ilvl w:val="0"/>
                <w:numId w:val="5"/>
              </w:numPr>
              <w:tabs>
                <w:tab w:val="left" w:pos="443"/>
              </w:tabs>
              <w:spacing w:before="41"/>
              <w:rPr>
                <w:sz w:val="19"/>
              </w:rPr>
            </w:pPr>
            <w:r>
              <w:rPr>
                <w:w w:val="105"/>
                <w:sz w:val="19"/>
              </w:rPr>
              <w:t>Ballet - Alignment</w:t>
            </w:r>
          </w:p>
          <w:p w14:paraId="2AF6D2EE" w14:textId="77777777" w:rsidR="00886B18" w:rsidRDefault="00CB4464">
            <w:pPr>
              <w:pStyle w:val="TableParagraph"/>
              <w:numPr>
                <w:ilvl w:val="0"/>
                <w:numId w:val="5"/>
              </w:numPr>
              <w:tabs>
                <w:tab w:val="left" w:pos="443"/>
              </w:tabs>
              <w:spacing w:before="41"/>
              <w:rPr>
                <w:sz w:val="19"/>
              </w:rPr>
            </w:pPr>
            <w:r>
              <w:rPr>
                <w:sz w:val="19"/>
              </w:rPr>
              <w:t>Alternative Training</w:t>
            </w:r>
            <w:r w:rsidR="00FC16FF">
              <w:rPr>
                <w:sz w:val="19"/>
              </w:rPr>
              <w:t xml:space="preserve"> - Somatic</w:t>
            </w:r>
          </w:p>
          <w:p w14:paraId="5A06AF0E" w14:textId="77777777" w:rsidR="00CB4464" w:rsidRDefault="00FC16FF">
            <w:pPr>
              <w:pStyle w:val="TableParagraph"/>
              <w:numPr>
                <w:ilvl w:val="0"/>
                <w:numId w:val="5"/>
              </w:numPr>
              <w:tabs>
                <w:tab w:val="left" w:pos="443"/>
              </w:tabs>
              <w:spacing w:before="41"/>
              <w:rPr>
                <w:sz w:val="19"/>
              </w:rPr>
            </w:pPr>
            <w:r>
              <w:rPr>
                <w:sz w:val="19"/>
              </w:rPr>
              <w:t>Leadership In Dance</w:t>
            </w:r>
          </w:p>
          <w:p w14:paraId="4D768793" w14:textId="77777777" w:rsidR="00886B18" w:rsidRDefault="00886B18">
            <w:pPr>
              <w:pStyle w:val="TableParagraph"/>
              <w:spacing w:before="9"/>
              <w:rPr>
                <w:rFonts w:ascii="Times New Roman"/>
                <w:sz w:val="27"/>
              </w:rPr>
            </w:pPr>
          </w:p>
          <w:p w14:paraId="573BE3EC" w14:textId="77777777" w:rsidR="00886B18" w:rsidRDefault="00FC16FF">
            <w:pPr>
              <w:pStyle w:val="TableParagraph"/>
              <w:ind w:left="168"/>
              <w:rPr>
                <w:sz w:val="19"/>
              </w:rPr>
            </w:pPr>
            <w:r>
              <w:rPr>
                <w:sz w:val="19"/>
              </w:rPr>
              <w:t>BODY IMAGE WORKSHOP</w:t>
            </w:r>
          </w:p>
        </w:tc>
        <w:tc>
          <w:tcPr>
            <w:tcW w:w="5289" w:type="dxa"/>
          </w:tcPr>
          <w:p w14:paraId="2FA3C68D" w14:textId="77777777" w:rsidR="00886B18" w:rsidRDefault="00CB4464">
            <w:pPr>
              <w:pStyle w:val="TableParagraph"/>
              <w:numPr>
                <w:ilvl w:val="0"/>
                <w:numId w:val="4"/>
              </w:numPr>
              <w:tabs>
                <w:tab w:val="left" w:pos="438"/>
              </w:tabs>
              <w:spacing w:before="130"/>
              <w:rPr>
                <w:sz w:val="19"/>
              </w:rPr>
            </w:pPr>
            <w:r>
              <w:rPr>
                <w:w w:val="105"/>
                <w:sz w:val="19"/>
              </w:rPr>
              <w:t>Choreographic Principles</w:t>
            </w:r>
            <w:r w:rsidR="00FC16FF">
              <w:rPr>
                <w:w w:val="105"/>
                <w:sz w:val="19"/>
              </w:rPr>
              <w:t xml:space="preserve"> II</w:t>
            </w:r>
          </w:p>
          <w:p w14:paraId="3904E5B1" w14:textId="77777777" w:rsidR="00886B18" w:rsidRDefault="00CB4464">
            <w:pPr>
              <w:pStyle w:val="TableParagraph"/>
              <w:numPr>
                <w:ilvl w:val="0"/>
                <w:numId w:val="4"/>
              </w:numPr>
              <w:tabs>
                <w:tab w:val="left" w:pos="438"/>
              </w:tabs>
              <w:spacing w:before="41"/>
              <w:rPr>
                <w:sz w:val="19"/>
              </w:rPr>
            </w:pPr>
            <w:r>
              <w:rPr>
                <w:sz w:val="19"/>
              </w:rPr>
              <w:t>Contemporary vs Lyrical</w:t>
            </w:r>
            <w:r w:rsidR="00FC16FF">
              <w:rPr>
                <w:sz w:val="19"/>
              </w:rPr>
              <w:t xml:space="preserve"> II</w:t>
            </w:r>
          </w:p>
          <w:p w14:paraId="0BEC824F" w14:textId="77777777" w:rsidR="00886B18" w:rsidRPr="00CB4464" w:rsidRDefault="00CB4464">
            <w:pPr>
              <w:pStyle w:val="TableParagraph"/>
              <w:numPr>
                <w:ilvl w:val="0"/>
                <w:numId w:val="4"/>
              </w:numPr>
              <w:tabs>
                <w:tab w:val="left" w:pos="438"/>
              </w:tabs>
              <w:spacing w:before="41"/>
              <w:rPr>
                <w:sz w:val="19"/>
              </w:rPr>
            </w:pPr>
            <w:r>
              <w:rPr>
                <w:w w:val="105"/>
                <w:sz w:val="19"/>
              </w:rPr>
              <w:t>The Creative Process</w:t>
            </w:r>
          </w:p>
          <w:p w14:paraId="0B4FBD5C" w14:textId="77777777" w:rsidR="00CB4464" w:rsidRDefault="00CB4464">
            <w:pPr>
              <w:pStyle w:val="TableParagraph"/>
              <w:numPr>
                <w:ilvl w:val="0"/>
                <w:numId w:val="4"/>
              </w:numPr>
              <w:tabs>
                <w:tab w:val="left" w:pos="438"/>
              </w:tabs>
              <w:spacing w:before="41"/>
              <w:rPr>
                <w:sz w:val="19"/>
              </w:rPr>
            </w:pPr>
            <w:r>
              <w:rPr>
                <w:w w:val="105"/>
                <w:sz w:val="19"/>
              </w:rPr>
              <w:t>Improvisation</w:t>
            </w:r>
          </w:p>
          <w:p w14:paraId="0D202FCB" w14:textId="77777777" w:rsidR="00886B18" w:rsidRDefault="00886B18">
            <w:pPr>
              <w:pStyle w:val="TableParagraph"/>
              <w:rPr>
                <w:rFonts w:ascii="Times New Roman"/>
                <w:sz w:val="26"/>
              </w:rPr>
            </w:pPr>
          </w:p>
          <w:p w14:paraId="26D62928" w14:textId="77777777" w:rsidR="00886B18" w:rsidRDefault="00886B18">
            <w:pPr>
              <w:pStyle w:val="TableParagraph"/>
              <w:spacing w:before="6"/>
              <w:rPr>
                <w:rFonts w:ascii="Times New Roman"/>
                <w:sz w:val="25"/>
              </w:rPr>
            </w:pPr>
          </w:p>
          <w:p w14:paraId="00F5B608" w14:textId="77777777" w:rsidR="00886B18" w:rsidRDefault="00CB4464">
            <w:pPr>
              <w:pStyle w:val="TableParagraph"/>
              <w:spacing w:before="1"/>
              <w:ind w:left="163"/>
              <w:rPr>
                <w:sz w:val="19"/>
              </w:rPr>
            </w:pPr>
            <w:r>
              <w:rPr>
                <w:sz w:val="19"/>
              </w:rPr>
              <w:t>SOURCE BASED CHOREOGRAPHY</w:t>
            </w:r>
            <w:r w:rsidR="00FC16FF">
              <w:rPr>
                <w:sz w:val="19"/>
              </w:rPr>
              <w:t xml:space="preserve"> – WORLD EVENT</w:t>
            </w:r>
          </w:p>
        </w:tc>
      </w:tr>
      <w:tr w:rsidR="00886B18" w14:paraId="539420B4" w14:textId="77777777">
        <w:trPr>
          <w:trHeight w:val="1401"/>
        </w:trPr>
        <w:tc>
          <w:tcPr>
            <w:tcW w:w="5150" w:type="dxa"/>
            <w:shd w:val="clear" w:color="auto" w:fill="7F7F7F"/>
          </w:tcPr>
          <w:p w14:paraId="7181D62D" w14:textId="77777777" w:rsidR="00886B18" w:rsidRDefault="00FC16FF">
            <w:pPr>
              <w:pStyle w:val="TableParagraph"/>
              <w:spacing w:before="37"/>
              <w:ind w:left="110"/>
              <w:rPr>
                <w:sz w:val="46"/>
              </w:rPr>
            </w:pPr>
            <w:r>
              <w:rPr>
                <w:color w:val="FFFFFF"/>
                <w:sz w:val="46"/>
              </w:rPr>
              <w:t>THREE:</w:t>
            </w:r>
          </w:p>
          <w:p w14:paraId="1D027E33" w14:textId="77777777" w:rsidR="00886B18" w:rsidRDefault="00FC16FF">
            <w:pPr>
              <w:pStyle w:val="TableParagraph"/>
              <w:spacing w:before="117"/>
              <w:ind w:left="110"/>
              <w:rPr>
                <w:sz w:val="23"/>
              </w:rPr>
            </w:pPr>
            <w:r>
              <w:rPr>
                <w:sz w:val="23"/>
              </w:rPr>
              <w:t>CAREERS IN DANCE</w:t>
            </w:r>
          </w:p>
        </w:tc>
        <w:tc>
          <w:tcPr>
            <w:tcW w:w="5289" w:type="dxa"/>
            <w:shd w:val="clear" w:color="auto" w:fill="7F7F7F"/>
          </w:tcPr>
          <w:p w14:paraId="03B03C21" w14:textId="77777777" w:rsidR="00886B18" w:rsidRDefault="00FC16FF">
            <w:pPr>
              <w:pStyle w:val="TableParagraph"/>
              <w:spacing w:before="37"/>
              <w:ind w:left="105"/>
              <w:rPr>
                <w:sz w:val="46"/>
              </w:rPr>
            </w:pPr>
            <w:r>
              <w:rPr>
                <w:color w:val="FFFFFF"/>
                <w:sz w:val="46"/>
              </w:rPr>
              <w:t>FOUR:</w:t>
            </w:r>
          </w:p>
          <w:p w14:paraId="1AFF6A0C" w14:textId="77777777" w:rsidR="00886B18" w:rsidRDefault="00FC16FF">
            <w:pPr>
              <w:pStyle w:val="TableParagraph"/>
              <w:spacing w:before="107"/>
              <w:ind w:left="105"/>
              <w:rPr>
                <w:sz w:val="23"/>
              </w:rPr>
            </w:pPr>
            <w:r>
              <w:rPr>
                <w:sz w:val="23"/>
              </w:rPr>
              <w:t>DANCE ON FILM</w:t>
            </w:r>
          </w:p>
        </w:tc>
      </w:tr>
      <w:tr w:rsidR="00886B18" w14:paraId="7B3A6AAC" w14:textId="77777777">
        <w:trPr>
          <w:trHeight w:val="2289"/>
        </w:trPr>
        <w:tc>
          <w:tcPr>
            <w:tcW w:w="5150" w:type="dxa"/>
          </w:tcPr>
          <w:p w14:paraId="74B78B21" w14:textId="77777777" w:rsidR="00886B18" w:rsidRDefault="00FC16FF">
            <w:pPr>
              <w:pStyle w:val="TableParagraph"/>
              <w:numPr>
                <w:ilvl w:val="0"/>
                <w:numId w:val="3"/>
              </w:numPr>
              <w:tabs>
                <w:tab w:val="left" w:pos="443"/>
              </w:tabs>
              <w:spacing w:before="130"/>
              <w:rPr>
                <w:sz w:val="19"/>
              </w:rPr>
            </w:pPr>
            <w:r>
              <w:rPr>
                <w:w w:val="105"/>
                <w:sz w:val="19"/>
              </w:rPr>
              <w:t>Ontario Dance History</w:t>
            </w:r>
          </w:p>
          <w:p w14:paraId="406166DA" w14:textId="77777777" w:rsidR="00886B18" w:rsidRDefault="00CB4464">
            <w:pPr>
              <w:pStyle w:val="TableParagraph"/>
              <w:numPr>
                <w:ilvl w:val="0"/>
                <w:numId w:val="3"/>
              </w:numPr>
              <w:tabs>
                <w:tab w:val="left" w:pos="443"/>
              </w:tabs>
              <w:spacing w:before="41"/>
              <w:rPr>
                <w:sz w:val="19"/>
              </w:rPr>
            </w:pPr>
            <w:r>
              <w:rPr>
                <w:w w:val="105"/>
                <w:sz w:val="19"/>
              </w:rPr>
              <w:t xml:space="preserve">Tap – </w:t>
            </w:r>
            <w:r w:rsidR="00FC16FF">
              <w:rPr>
                <w:w w:val="105"/>
                <w:sz w:val="19"/>
              </w:rPr>
              <w:t xml:space="preserve">Counting </w:t>
            </w:r>
          </w:p>
          <w:p w14:paraId="73B38864" w14:textId="77777777" w:rsidR="00886B18" w:rsidRDefault="00FC16FF">
            <w:pPr>
              <w:pStyle w:val="TableParagraph"/>
              <w:numPr>
                <w:ilvl w:val="0"/>
                <w:numId w:val="3"/>
              </w:numPr>
              <w:tabs>
                <w:tab w:val="left" w:pos="443"/>
              </w:tabs>
              <w:spacing w:before="46"/>
              <w:rPr>
                <w:sz w:val="19"/>
              </w:rPr>
            </w:pPr>
            <w:r>
              <w:rPr>
                <w:w w:val="105"/>
                <w:sz w:val="19"/>
              </w:rPr>
              <w:t>Notation II</w:t>
            </w:r>
          </w:p>
          <w:p w14:paraId="4984644E" w14:textId="77777777" w:rsidR="00886B18" w:rsidRPr="00CB4464" w:rsidRDefault="00CB4464">
            <w:pPr>
              <w:pStyle w:val="TableParagraph"/>
              <w:numPr>
                <w:ilvl w:val="0"/>
                <w:numId w:val="3"/>
              </w:numPr>
              <w:tabs>
                <w:tab w:val="left" w:pos="443"/>
              </w:tabs>
              <w:spacing w:before="40"/>
              <w:rPr>
                <w:sz w:val="19"/>
              </w:rPr>
            </w:pPr>
            <w:r>
              <w:rPr>
                <w:w w:val="105"/>
                <w:sz w:val="19"/>
              </w:rPr>
              <w:t>Critical Analysis (</w:t>
            </w:r>
            <w:r w:rsidR="00FC16FF">
              <w:rPr>
                <w:w w:val="105"/>
                <w:sz w:val="19"/>
              </w:rPr>
              <w:t>Ontario Choreographers</w:t>
            </w:r>
            <w:r>
              <w:rPr>
                <w:w w:val="105"/>
                <w:sz w:val="19"/>
              </w:rPr>
              <w:t>)</w:t>
            </w:r>
          </w:p>
          <w:p w14:paraId="7708E777" w14:textId="77777777" w:rsidR="00CB4464" w:rsidRPr="00FC16FF" w:rsidRDefault="00FC16FF">
            <w:pPr>
              <w:pStyle w:val="TableParagraph"/>
              <w:numPr>
                <w:ilvl w:val="0"/>
                <w:numId w:val="3"/>
              </w:numPr>
              <w:tabs>
                <w:tab w:val="left" w:pos="443"/>
              </w:tabs>
              <w:spacing w:before="40"/>
              <w:rPr>
                <w:sz w:val="19"/>
              </w:rPr>
            </w:pPr>
            <w:r>
              <w:rPr>
                <w:w w:val="105"/>
                <w:sz w:val="19"/>
              </w:rPr>
              <w:t>Hair and Make-up</w:t>
            </w:r>
          </w:p>
          <w:p w14:paraId="2BA4A5FC" w14:textId="77777777" w:rsidR="00FC16FF" w:rsidRDefault="00FC16FF">
            <w:pPr>
              <w:pStyle w:val="TableParagraph"/>
              <w:numPr>
                <w:ilvl w:val="0"/>
                <w:numId w:val="3"/>
              </w:numPr>
              <w:tabs>
                <w:tab w:val="left" w:pos="443"/>
              </w:tabs>
              <w:spacing w:before="40"/>
              <w:rPr>
                <w:sz w:val="19"/>
              </w:rPr>
            </w:pPr>
            <w:r>
              <w:rPr>
                <w:w w:val="105"/>
                <w:sz w:val="19"/>
              </w:rPr>
              <w:t>The Audition Process</w:t>
            </w:r>
          </w:p>
          <w:p w14:paraId="668081CC" w14:textId="77777777" w:rsidR="00886B18" w:rsidRDefault="00886B18">
            <w:pPr>
              <w:pStyle w:val="TableParagraph"/>
              <w:spacing w:before="9"/>
              <w:rPr>
                <w:rFonts w:ascii="Times New Roman"/>
                <w:sz w:val="27"/>
              </w:rPr>
            </w:pPr>
          </w:p>
          <w:p w14:paraId="6B00535C" w14:textId="77777777" w:rsidR="00886B18" w:rsidRDefault="00FC16FF">
            <w:pPr>
              <w:pStyle w:val="TableParagraph"/>
              <w:spacing w:before="1"/>
              <w:ind w:left="168"/>
              <w:rPr>
                <w:sz w:val="19"/>
              </w:rPr>
            </w:pPr>
            <w:r>
              <w:rPr>
                <w:w w:val="110"/>
                <w:sz w:val="19"/>
              </w:rPr>
              <w:t>CANADIAN DANCE COMPANIES</w:t>
            </w:r>
          </w:p>
        </w:tc>
        <w:tc>
          <w:tcPr>
            <w:tcW w:w="5289" w:type="dxa"/>
          </w:tcPr>
          <w:p w14:paraId="068AF1FA" w14:textId="77777777" w:rsidR="00886B18" w:rsidRDefault="00CB4464">
            <w:pPr>
              <w:pStyle w:val="TableParagraph"/>
              <w:numPr>
                <w:ilvl w:val="0"/>
                <w:numId w:val="2"/>
              </w:numPr>
              <w:tabs>
                <w:tab w:val="left" w:pos="438"/>
              </w:tabs>
              <w:spacing w:before="130"/>
              <w:rPr>
                <w:sz w:val="19"/>
              </w:rPr>
            </w:pPr>
            <w:r>
              <w:rPr>
                <w:sz w:val="19"/>
              </w:rPr>
              <w:t>Hip Hop</w:t>
            </w:r>
            <w:r w:rsidR="00FC16FF">
              <w:rPr>
                <w:sz w:val="19"/>
              </w:rPr>
              <w:t xml:space="preserve"> – Video Dance</w:t>
            </w:r>
          </w:p>
          <w:p w14:paraId="1B71B98C" w14:textId="77777777" w:rsidR="00886B18" w:rsidRDefault="00FC16FF">
            <w:pPr>
              <w:pStyle w:val="TableParagraph"/>
              <w:numPr>
                <w:ilvl w:val="0"/>
                <w:numId w:val="2"/>
              </w:numPr>
              <w:tabs>
                <w:tab w:val="left" w:pos="438"/>
              </w:tabs>
              <w:spacing w:before="41"/>
              <w:rPr>
                <w:sz w:val="19"/>
              </w:rPr>
            </w:pPr>
            <w:r>
              <w:rPr>
                <w:w w:val="110"/>
                <w:sz w:val="19"/>
              </w:rPr>
              <w:t>Heels</w:t>
            </w:r>
          </w:p>
          <w:p w14:paraId="74E7EC66" w14:textId="77777777" w:rsidR="00886B18" w:rsidRPr="00CB4464" w:rsidRDefault="00FC16FF">
            <w:pPr>
              <w:pStyle w:val="TableParagraph"/>
              <w:numPr>
                <w:ilvl w:val="0"/>
                <w:numId w:val="2"/>
              </w:numPr>
              <w:tabs>
                <w:tab w:val="left" w:pos="438"/>
              </w:tabs>
              <w:spacing w:before="46"/>
              <w:rPr>
                <w:sz w:val="19"/>
              </w:rPr>
            </w:pPr>
            <w:r>
              <w:rPr>
                <w:w w:val="110"/>
                <w:sz w:val="19"/>
              </w:rPr>
              <w:t>Post-Secondary Programs</w:t>
            </w:r>
          </w:p>
          <w:p w14:paraId="0064FC45" w14:textId="77777777" w:rsidR="00CB4464" w:rsidRDefault="00CB4464" w:rsidP="00CB4464">
            <w:pPr>
              <w:pStyle w:val="TableParagraph"/>
              <w:tabs>
                <w:tab w:val="left" w:pos="438"/>
              </w:tabs>
              <w:spacing w:before="46"/>
              <w:ind w:left="437"/>
              <w:rPr>
                <w:sz w:val="19"/>
              </w:rPr>
            </w:pPr>
          </w:p>
          <w:p w14:paraId="3D2E963E" w14:textId="77777777" w:rsidR="00CB4464" w:rsidRDefault="00CB4464" w:rsidP="00CB4464">
            <w:pPr>
              <w:pStyle w:val="TableParagraph"/>
              <w:tabs>
                <w:tab w:val="left" w:pos="438"/>
              </w:tabs>
              <w:spacing w:before="46"/>
              <w:ind w:left="437"/>
              <w:rPr>
                <w:sz w:val="19"/>
              </w:rPr>
            </w:pPr>
          </w:p>
          <w:p w14:paraId="3F46A4B0" w14:textId="77777777" w:rsidR="00CB4464" w:rsidRDefault="00CB4464" w:rsidP="00CB4464">
            <w:pPr>
              <w:pStyle w:val="TableParagraph"/>
              <w:tabs>
                <w:tab w:val="left" w:pos="438"/>
              </w:tabs>
              <w:spacing w:before="46"/>
              <w:ind w:left="437"/>
              <w:rPr>
                <w:sz w:val="19"/>
              </w:rPr>
            </w:pPr>
          </w:p>
          <w:p w14:paraId="1428C5D6" w14:textId="77777777" w:rsidR="00CB4464" w:rsidRDefault="00CB4464" w:rsidP="00FC16FF">
            <w:pPr>
              <w:pStyle w:val="TableParagraph"/>
              <w:tabs>
                <w:tab w:val="left" w:pos="438"/>
              </w:tabs>
              <w:spacing w:before="46"/>
              <w:rPr>
                <w:sz w:val="19"/>
              </w:rPr>
            </w:pPr>
            <w:r>
              <w:rPr>
                <w:sz w:val="19"/>
              </w:rPr>
              <w:t xml:space="preserve">   </w:t>
            </w:r>
            <w:r w:rsidR="00FC16FF">
              <w:rPr>
                <w:sz w:val="19"/>
              </w:rPr>
              <w:t>DANCE ON FILM</w:t>
            </w:r>
          </w:p>
        </w:tc>
      </w:tr>
      <w:tr w:rsidR="00886B18" w14:paraId="5671500B" w14:textId="77777777">
        <w:trPr>
          <w:trHeight w:val="1329"/>
        </w:trPr>
        <w:tc>
          <w:tcPr>
            <w:tcW w:w="5150" w:type="dxa"/>
            <w:tcBorders>
              <w:top w:val="nil"/>
              <w:left w:val="nil"/>
              <w:bottom w:val="nil"/>
              <w:right w:val="nil"/>
            </w:tcBorders>
            <w:shd w:val="clear" w:color="auto" w:fill="000000"/>
          </w:tcPr>
          <w:p w14:paraId="0B1B30B7" w14:textId="5D7B7C53" w:rsidR="00886B18" w:rsidRDefault="00CB4464" w:rsidP="00582784">
            <w:pPr>
              <w:pStyle w:val="TableParagraph"/>
              <w:spacing w:before="187" w:line="283" w:lineRule="auto"/>
              <w:ind w:left="115" w:right="1721"/>
              <w:rPr>
                <w:sz w:val="24"/>
              </w:rPr>
            </w:pPr>
            <w:r w:rsidRPr="00CB4464">
              <w:rPr>
                <w:color w:val="FFFFFF"/>
                <w:sz w:val="24"/>
              </w:rPr>
              <w:t>tiffani.</w:t>
            </w:r>
            <w:r w:rsidR="00582784">
              <w:rPr>
                <w:color w:val="FFFFFF"/>
                <w:sz w:val="24"/>
              </w:rPr>
              <w:t>beauparlant</w:t>
            </w:r>
            <w:r w:rsidRPr="00CB4464">
              <w:rPr>
                <w:color w:val="FFFFFF"/>
                <w:sz w:val="24"/>
              </w:rPr>
              <w:t>@dsbn.org</w:t>
            </w:r>
            <w:r w:rsidR="00FC16FF">
              <w:rPr>
                <w:color w:val="FFFFFF"/>
                <w:sz w:val="24"/>
              </w:rPr>
              <w:t xml:space="preserve"> 905-</w:t>
            </w:r>
            <w:r>
              <w:rPr>
                <w:color w:val="FFFFFF"/>
                <w:sz w:val="24"/>
              </w:rPr>
              <w:t>358-5753</w:t>
            </w:r>
          </w:p>
          <w:p w14:paraId="2D288312" w14:textId="77777777" w:rsidR="00886B18" w:rsidRDefault="00FC16FF" w:rsidP="00CB4464">
            <w:pPr>
              <w:pStyle w:val="TableParagraph"/>
              <w:tabs>
                <w:tab w:val="left" w:pos="2884"/>
              </w:tabs>
              <w:spacing w:before="2"/>
              <w:ind w:left="115"/>
              <w:rPr>
                <w:sz w:val="24"/>
              </w:rPr>
            </w:pPr>
            <w:r>
              <w:rPr>
                <w:color w:val="FFFFFF"/>
                <w:sz w:val="24"/>
              </w:rPr>
              <w:t>classroom.google.com</w:t>
            </w:r>
            <w:r>
              <w:rPr>
                <w:color w:val="FFFFFF"/>
                <w:sz w:val="24"/>
              </w:rPr>
              <w:tab/>
            </w:r>
          </w:p>
        </w:tc>
        <w:tc>
          <w:tcPr>
            <w:tcW w:w="5289" w:type="dxa"/>
            <w:tcBorders>
              <w:top w:val="nil"/>
              <w:left w:val="nil"/>
              <w:bottom w:val="nil"/>
              <w:right w:val="nil"/>
            </w:tcBorders>
            <w:shd w:val="clear" w:color="auto" w:fill="000000"/>
          </w:tcPr>
          <w:p w14:paraId="063911EC" w14:textId="77777777" w:rsidR="00886B18" w:rsidRDefault="00886B18">
            <w:pPr>
              <w:pStyle w:val="TableParagraph"/>
              <w:rPr>
                <w:rFonts w:ascii="Times New Roman"/>
              </w:rPr>
            </w:pPr>
          </w:p>
        </w:tc>
      </w:tr>
    </w:tbl>
    <w:p w14:paraId="54189082" w14:textId="77777777" w:rsidR="00886B18" w:rsidRDefault="00886B18">
      <w:pPr>
        <w:rPr>
          <w:rFonts w:ascii="Times New Roman"/>
        </w:rPr>
        <w:sectPr w:rsidR="00886B18">
          <w:type w:val="continuous"/>
          <w:pgSz w:w="12240" w:h="15840"/>
          <w:pgMar w:top="1020" w:right="640" w:bottom="280" w:left="9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5107"/>
      </w:tblGrid>
      <w:tr w:rsidR="00886B18" w14:paraId="5E7232E9" w14:textId="77777777">
        <w:trPr>
          <w:trHeight w:val="767"/>
        </w:trPr>
        <w:tc>
          <w:tcPr>
            <w:tcW w:w="10214" w:type="dxa"/>
            <w:gridSpan w:val="2"/>
            <w:tcBorders>
              <w:top w:val="nil"/>
              <w:left w:val="nil"/>
              <w:bottom w:val="nil"/>
              <w:right w:val="nil"/>
            </w:tcBorders>
            <w:shd w:val="clear" w:color="auto" w:fill="000000"/>
          </w:tcPr>
          <w:p w14:paraId="4D6CB540" w14:textId="77777777" w:rsidR="00886B18" w:rsidRDefault="00FC16FF">
            <w:pPr>
              <w:pStyle w:val="TableParagraph"/>
              <w:spacing w:before="305"/>
              <w:ind w:left="115"/>
              <w:rPr>
                <w:sz w:val="36"/>
              </w:rPr>
            </w:pPr>
            <w:r>
              <w:rPr>
                <w:color w:val="FFFFFF"/>
                <w:sz w:val="36"/>
              </w:rPr>
              <w:lastRenderedPageBreak/>
              <w:t>COURSE EVALUATION:</w:t>
            </w:r>
          </w:p>
        </w:tc>
      </w:tr>
      <w:tr w:rsidR="00886B18" w14:paraId="66C6A047" w14:textId="77777777">
        <w:trPr>
          <w:trHeight w:val="479"/>
        </w:trPr>
        <w:tc>
          <w:tcPr>
            <w:tcW w:w="5107" w:type="dxa"/>
          </w:tcPr>
          <w:p w14:paraId="5E180C9A" w14:textId="77777777" w:rsidR="00886B18" w:rsidRDefault="00FC16FF">
            <w:pPr>
              <w:pStyle w:val="TableParagraph"/>
              <w:spacing w:before="96"/>
              <w:ind w:left="1582"/>
              <w:rPr>
                <w:sz w:val="24"/>
              </w:rPr>
            </w:pPr>
            <w:r>
              <w:rPr>
                <w:sz w:val="24"/>
              </w:rPr>
              <w:t>Term Work = 70%</w:t>
            </w:r>
          </w:p>
        </w:tc>
        <w:tc>
          <w:tcPr>
            <w:tcW w:w="5107" w:type="dxa"/>
          </w:tcPr>
          <w:p w14:paraId="5BA868BA" w14:textId="77777777" w:rsidR="00886B18" w:rsidRDefault="00FC16FF">
            <w:pPr>
              <w:pStyle w:val="TableParagraph"/>
              <w:spacing w:before="96"/>
              <w:ind w:left="1522"/>
              <w:rPr>
                <w:sz w:val="24"/>
              </w:rPr>
            </w:pPr>
            <w:r>
              <w:rPr>
                <w:w w:val="105"/>
                <w:sz w:val="24"/>
              </w:rPr>
              <w:t>Culminating = 30%</w:t>
            </w:r>
          </w:p>
        </w:tc>
      </w:tr>
      <w:tr w:rsidR="00886B18" w14:paraId="0EF0D73F" w14:textId="77777777">
        <w:trPr>
          <w:trHeight w:val="2375"/>
        </w:trPr>
        <w:tc>
          <w:tcPr>
            <w:tcW w:w="5107" w:type="dxa"/>
          </w:tcPr>
          <w:p w14:paraId="6CFFB588" w14:textId="6987E1CF" w:rsidR="00886B18" w:rsidRDefault="00CB4464">
            <w:pPr>
              <w:pStyle w:val="TableParagraph"/>
              <w:tabs>
                <w:tab w:val="left" w:pos="4189"/>
              </w:tabs>
              <w:spacing w:before="130" w:line="280" w:lineRule="auto"/>
              <w:ind w:left="470" w:right="529"/>
              <w:rPr>
                <w:rFonts w:ascii="Century Gothic"/>
                <w:sz w:val="19"/>
              </w:rPr>
            </w:pPr>
            <w:r>
              <w:rPr>
                <w:rFonts w:ascii="Century Gothic"/>
                <w:w w:val="105"/>
                <w:sz w:val="19"/>
              </w:rPr>
              <w:t>Performance &amp; Choreography</w:t>
            </w:r>
            <w:r>
              <w:rPr>
                <w:rFonts w:ascii="Century Gothic"/>
                <w:w w:val="105"/>
                <w:sz w:val="19"/>
              </w:rPr>
              <w:tab/>
              <w:t>3</w:t>
            </w:r>
            <w:r w:rsidR="00836103">
              <w:rPr>
                <w:rFonts w:ascii="Century Gothic"/>
                <w:w w:val="105"/>
                <w:sz w:val="19"/>
              </w:rPr>
              <w:t>0</w:t>
            </w:r>
            <w:r w:rsidR="00FC16FF">
              <w:rPr>
                <w:rFonts w:ascii="Century Gothic"/>
                <w:w w:val="105"/>
                <w:sz w:val="19"/>
              </w:rPr>
              <w:t>% (</w:t>
            </w:r>
            <w:r w:rsidR="003B0272">
              <w:rPr>
                <w:rFonts w:ascii="Century Gothic"/>
                <w:w w:val="105"/>
                <w:sz w:val="19"/>
              </w:rPr>
              <w:t>end of unit choreography, class participation</w:t>
            </w:r>
            <w:r w:rsidR="00FC16FF">
              <w:rPr>
                <w:rFonts w:ascii="Century Gothic"/>
                <w:w w:val="105"/>
                <w:sz w:val="19"/>
              </w:rPr>
              <w:t>)</w:t>
            </w:r>
          </w:p>
          <w:p w14:paraId="28E41845" w14:textId="77777777" w:rsidR="00886B18" w:rsidRDefault="00886B18">
            <w:pPr>
              <w:pStyle w:val="TableParagraph"/>
              <w:spacing w:before="11"/>
              <w:rPr>
                <w:rFonts w:ascii="Times New Roman"/>
                <w:sz w:val="18"/>
              </w:rPr>
            </w:pPr>
          </w:p>
          <w:p w14:paraId="5183DE44" w14:textId="0A29CEB2" w:rsidR="00886B18" w:rsidRDefault="00FC16FF">
            <w:pPr>
              <w:pStyle w:val="TableParagraph"/>
              <w:tabs>
                <w:tab w:val="left" w:pos="4189"/>
              </w:tabs>
              <w:spacing w:line="276" w:lineRule="auto"/>
              <w:ind w:left="470" w:right="529"/>
              <w:rPr>
                <w:rFonts w:ascii="Century Gothic"/>
                <w:sz w:val="19"/>
              </w:rPr>
            </w:pPr>
            <w:r>
              <w:rPr>
                <w:rFonts w:ascii="Century Gothic"/>
                <w:w w:val="105"/>
                <w:sz w:val="19"/>
              </w:rPr>
              <w:t>Reflecting</w:t>
            </w:r>
            <w:r>
              <w:rPr>
                <w:rFonts w:ascii="Century Gothic"/>
                <w:spacing w:val="-1"/>
                <w:w w:val="105"/>
                <w:sz w:val="19"/>
              </w:rPr>
              <w:t xml:space="preserve"> </w:t>
            </w:r>
            <w:r>
              <w:rPr>
                <w:rFonts w:ascii="Century Gothic"/>
                <w:w w:val="105"/>
                <w:sz w:val="19"/>
              </w:rPr>
              <w:t>&amp;</w:t>
            </w:r>
            <w:r>
              <w:rPr>
                <w:rFonts w:ascii="Century Gothic"/>
                <w:spacing w:val="-2"/>
                <w:w w:val="105"/>
                <w:sz w:val="19"/>
              </w:rPr>
              <w:t xml:space="preserve"> </w:t>
            </w:r>
            <w:r w:rsidR="003B0272">
              <w:rPr>
                <w:rFonts w:ascii="Century Gothic"/>
                <w:w w:val="105"/>
                <w:sz w:val="19"/>
              </w:rPr>
              <w:t>Responding</w:t>
            </w:r>
            <w:r w:rsidR="003B0272">
              <w:rPr>
                <w:rFonts w:ascii="Century Gothic"/>
                <w:w w:val="105"/>
                <w:sz w:val="19"/>
              </w:rPr>
              <w:tab/>
            </w:r>
            <w:r w:rsidR="00836103">
              <w:rPr>
                <w:rFonts w:ascii="Century Gothic"/>
                <w:w w:val="105"/>
                <w:sz w:val="19"/>
              </w:rPr>
              <w:t>2</w:t>
            </w:r>
            <w:r w:rsidR="003B0272">
              <w:rPr>
                <w:rFonts w:ascii="Century Gothic"/>
                <w:w w:val="105"/>
                <w:sz w:val="19"/>
              </w:rPr>
              <w:t>0</w:t>
            </w:r>
            <w:r>
              <w:rPr>
                <w:rFonts w:ascii="Century Gothic"/>
                <w:w w:val="105"/>
                <w:sz w:val="19"/>
              </w:rPr>
              <w:t xml:space="preserve">% (critical analysis, </w:t>
            </w:r>
            <w:r w:rsidR="003B0272">
              <w:rPr>
                <w:rFonts w:ascii="Century Gothic"/>
                <w:w w:val="105"/>
                <w:sz w:val="19"/>
              </w:rPr>
              <w:t>social issues</w:t>
            </w:r>
            <w:r>
              <w:rPr>
                <w:rFonts w:ascii="Century Gothic"/>
                <w:w w:val="105"/>
                <w:sz w:val="19"/>
              </w:rPr>
              <w:t>)</w:t>
            </w:r>
          </w:p>
          <w:p w14:paraId="4AF2B051" w14:textId="77777777" w:rsidR="00886B18" w:rsidRDefault="00886B18">
            <w:pPr>
              <w:pStyle w:val="TableParagraph"/>
              <w:spacing w:before="4"/>
              <w:rPr>
                <w:rFonts w:ascii="Times New Roman"/>
                <w:sz w:val="19"/>
              </w:rPr>
            </w:pPr>
          </w:p>
          <w:p w14:paraId="5B62F68E" w14:textId="59AB7EB5" w:rsidR="00886B18" w:rsidRDefault="003B0272">
            <w:pPr>
              <w:pStyle w:val="TableParagraph"/>
              <w:tabs>
                <w:tab w:val="left" w:pos="4189"/>
              </w:tabs>
              <w:ind w:left="470"/>
              <w:rPr>
                <w:rFonts w:ascii="Century Gothic"/>
                <w:sz w:val="19"/>
              </w:rPr>
            </w:pPr>
            <w:r>
              <w:rPr>
                <w:rFonts w:ascii="Century Gothic"/>
                <w:w w:val="105"/>
                <w:sz w:val="19"/>
              </w:rPr>
              <w:t>Foundations</w:t>
            </w:r>
            <w:r>
              <w:rPr>
                <w:rFonts w:ascii="Century Gothic"/>
                <w:w w:val="105"/>
                <w:sz w:val="19"/>
              </w:rPr>
              <w:tab/>
              <w:t>2</w:t>
            </w:r>
            <w:r w:rsidR="00836103">
              <w:rPr>
                <w:rFonts w:ascii="Century Gothic"/>
                <w:w w:val="105"/>
                <w:sz w:val="19"/>
              </w:rPr>
              <w:t>0</w:t>
            </w:r>
            <w:bookmarkStart w:id="0" w:name="_GoBack"/>
            <w:bookmarkEnd w:id="0"/>
            <w:r w:rsidR="00FC16FF">
              <w:rPr>
                <w:rFonts w:ascii="Century Gothic"/>
                <w:w w:val="105"/>
                <w:sz w:val="19"/>
              </w:rPr>
              <w:t>%</w:t>
            </w:r>
          </w:p>
          <w:p w14:paraId="7E998B56" w14:textId="77777777" w:rsidR="00886B18" w:rsidRDefault="003B0272" w:rsidP="003B0272">
            <w:pPr>
              <w:pStyle w:val="TableParagraph"/>
              <w:spacing w:before="12"/>
              <w:ind w:left="442"/>
              <w:rPr>
                <w:rFonts w:ascii="Century Gothic"/>
                <w:sz w:val="19"/>
              </w:rPr>
            </w:pPr>
            <w:r>
              <w:rPr>
                <w:rFonts w:ascii="Century Gothic"/>
                <w:w w:val="105"/>
                <w:sz w:val="19"/>
              </w:rPr>
              <w:t>(</w:t>
            </w:r>
            <w:r w:rsidR="00FC16FF">
              <w:rPr>
                <w:rFonts w:ascii="Century Gothic"/>
                <w:w w:val="105"/>
                <w:sz w:val="19"/>
              </w:rPr>
              <w:t xml:space="preserve">terminology, </w:t>
            </w:r>
            <w:r>
              <w:rPr>
                <w:rFonts w:ascii="Century Gothic"/>
                <w:w w:val="105"/>
                <w:sz w:val="19"/>
              </w:rPr>
              <w:t>test/quiz, project</w:t>
            </w:r>
            <w:r w:rsidR="00FC16FF">
              <w:rPr>
                <w:rFonts w:ascii="Century Gothic"/>
                <w:w w:val="105"/>
                <w:sz w:val="19"/>
              </w:rPr>
              <w:t>)</w:t>
            </w:r>
          </w:p>
        </w:tc>
        <w:tc>
          <w:tcPr>
            <w:tcW w:w="5107" w:type="dxa"/>
          </w:tcPr>
          <w:p w14:paraId="638355B4" w14:textId="77777777" w:rsidR="00886B18" w:rsidRDefault="00886B18">
            <w:pPr>
              <w:pStyle w:val="TableParagraph"/>
              <w:rPr>
                <w:rFonts w:ascii="Times New Roman"/>
                <w:sz w:val="24"/>
              </w:rPr>
            </w:pPr>
          </w:p>
          <w:p w14:paraId="407BD726" w14:textId="77777777" w:rsidR="00886B18" w:rsidRDefault="00886B18">
            <w:pPr>
              <w:pStyle w:val="TableParagraph"/>
              <w:spacing w:before="6"/>
              <w:rPr>
                <w:rFonts w:ascii="Times New Roman"/>
                <w:sz w:val="31"/>
              </w:rPr>
            </w:pPr>
          </w:p>
          <w:p w14:paraId="69F990D6" w14:textId="77777777" w:rsidR="00886B18" w:rsidRDefault="003B0272">
            <w:pPr>
              <w:pStyle w:val="TableParagraph"/>
              <w:tabs>
                <w:tab w:val="left" w:pos="3742"/>
              </w:tabs>
              <w:ind w:left="659"/>
              <w:rPr>
                <w:rFonts w:ascii="Century Gothic"/>
                <w:sz w:val="19"/>
              </w:rPr>
            </w:pPr>
            <w:r>
              <w:rPr>
                <w:rFonts w:ascii="Century Gothic"/>
                <w:w w:val="105"/>
                <w:sz w:val="19"/>
              </w:rPr>
              <w:t>Performance Exam</w:t>
            </w:r>
            <w:r w:rsidR="00FC16FF">
              <w:rPr>
                <w:rFonts w:ascii="Century Gothic"/>
                <w:w w:val="105"/>
                <w:sz w:val="19"/>
              </w:rPr>
              <w:tab/>
              <w:t>20%</w:t>
            </w:r>
          </w:p>
          <w:p w14:paraId="26365F40" w14:textId="77777777" w:rsidR="00886B18" w:rsidRDefault="003B0272">
            <w:pPr>
              <w:pStyle w:val="TableParagraph"/>
              <w:tabs>
                <w:tab w:val="left" w:pos="3760"/>
              </w:tabs>
              <w:spacing w:before="166"/>
              <w:ind w:left="659"/>
              <w:rPr>
                <w:rFonts w:ascii="Century Gothic"/>
                <w:sz w:val="19"/>
              </w:rPr>
            </w:pPr>
            <w:r>
              <w:rPr>
                <w:rFonts w:ascii="Century Gothic"/>
                <w:w w:val="105"/>
                <w:sz w:val="19"/>
              </w:rPr>
              <w:t xml:space="preserve">Written </w:t>
            </w:r>
            <w:r w:rsidR="00FC16FF">
              <w:rPr>
                <w:rFonts w:ascii="Century Gothic"/>
                <w:w w:val="105"/>
                <w:sz w:val="19"/>
              </w:rPr>
              <w:t>Exam</w:t>
            </w:r>
            <w:r w:rsidR="00FC16FF">
              <w:rPr>
                <w:rFonts w:ascii="Century Gothic"/>
                <w:w w:val="105"/>
                <w:sz w:val="19"/>
              </w:rPr>
              <w:tab/>
              <w:t>10%</w:t>
            </w:r>
          </w:p>
        </w:tc>
      </w:tr>
    </w:tbl>
    <w:p w14:paraId="487E39D1" w14:textId="77777777" w:rsidR="00886B18" w:rsidRDefault="00886B18">
      <w:pPr>
        <w:pStyle w:val="BodyText"/>
        <w:ind w:left="0" w:firstLine="0"/>
        <w:rPr>
          <w:rFonts w:ascii="Times New Roman"/>
          <w:sz w:val="20"/>
        </w:rPr>
      </w:pPr>
    </w:p>
    <w:p w14:paraId="2D7CEE07" w14:textId="77777777" w:rsidR="00886B18" w:rsidRDefault="00886B18">
      <w:pPr>
        <w:pStyle w:val="BodyText"/>
        <w:ind w:left="0" w:firstLine="0"/>
        <w:rPr>
          <w:rFonts w:ascii="Times New Roman"/>
          <w:sz w:val="20"/>
        </w:rPr>
      </w:pPr>
    </w:p>
    <w:p w14:paraId="2CC459FC" w14:textId="77777777" w:rsidR="00886B18" w:rsidRDefault="00886B18">
      <w:pPr>
        <w:pStyle w:val="BodyText"/>
        <w:ind w:left="0" w:firstLine="0"/>
        <w:rPr>
          <w:rFonts w:ascii="Times New Roman"/>
          <w:sz w:val="20"/>
        </w:rPr>
      </w:pPr>
    </w:p>
    <w:p w14:paraId="03BCF16A" w14:textId="77777777" w:rsidR="00886B18" w:rsidRDefault="00886B18">
      <w:pPr>
        <w:pStyle w:val="BodyText"/>
        <w:spacing w:before="3"/>
        <w:ind w:left="0" w:firstLine="0"/>
        <w:rPr>
          <w:rFonts w:ascii="Times New Roman"/>
          <w:sz w:val="17"/>
        </w:rPr>
      </w:pPr>
    </w:p>
    <w:p w14:paraId="02863352" w14:textId="77777777" w:rsidR="00886B18" w:rsidRDefault="00FC16FF">
      <w:pPr>
        <w:spacing w:before="118" w:line="297" w:lineRule="auto"/>
        <w:ind w:left="109" w:right="387"/>
        <w:rPr>
          <w:sz w:val="23"/>
        </w:rPr>
      </w:pPr>
      <w:r>
        <w:rPr>
          <w:w w:val="110"/>
          <w:sz w:val="23"/>
        </w:rPr>
        <w:t>In</w:t>
      </w:r>
      <w:r>
        <w:rPr>
          <w:spacing w:val="-28"/>
          <w:w w:val="110"/>
          <w:sz w:val="23"/>
        </w:rPr>
        <w:t xml:space="preserve"> </w:t>
      </w:r>
      <w:r>
        <w:rPr>
          <w:w w:val="110"/>
          <w:sz w:val="23"/>
        </w:rPr>
        <w:t>order</w:t>
      </w:r>
      <w:r>
        <w:rPr>
          <w:spacing w:val="-28"/>
          <w:w w:val="110"/>
          <w:sz w:val="23"/>
        </w:rPr>
        <w:t xml:space="preserve"> </w:t>
      </w:r>
      <w:r>
        <w:rPr>
          <w:w w:val="110"/>
          <w:sz w:val="23"/>
        </w:rPr>
        <w:t>to</w:t>
      </w:r>
      <w:r>
        <w:rPr>
          <w:spacing w:val="-28"/>
          <w:w w:val="110"/>
          <w:sz w:val="23"/>
        </w:rPr>
        <w:t xml:space="preserve"> </w:t>
      </w:r>
      <w:r>
        <w:rPr>
          <w:w w:val="110"/>
          <w:sz w:val="23"/>
        </w:rPr>
        <w:t>build</w:t>
      </w:r>
      <w:r>
        <w:rPr>
          <w:spacing w:val="-28"/>
          <w:w w:val="110"/>
          <w:sz w:val="23"/>
        </w:rPr>
        <w:t xml:space="preserve"> </w:t>
      </w:r>
      <w:r>
        <w:rPr>
          <w:w w:val="110"/>
          <w:sz w:val="23"/>
        </w:rPr>
        <w:t>resilience</w:t>
      </w:r>
      <w:r>
        <w:rPr>
          <w:spacing w:val="-28"/>
          <w:w w:val="110"/>
          <w:sz w:val="23"/>
        </w:rPr>
        <w:t xml:space="preserve"> </w:t>
      </w:r>
      <w:r>
        <w:rPr>
          <w:w w:val="110"/>
          <w:sz w:val="23"/>
        </w:rPr>
        <w:t>as</w:t>
      </w:r>
      <w:r>
        <w:rPr>
          <w:spacing w:val="-28"/>
          <w:w w:val="110"/>
          <w:sz w:val="23"/>
        </w:rPr>
        <w:t xml:space="preserve"> </w:t>
      </w:r>
      <w:r>
        <w:rPr>
          <w:w w:val="110"/>
          <w:sz w:val="23"/>
        </w:rPr>
        <w:t>learners,</w:t>
      </w:r>
      <w:r>
        <w:rPr>
          <w:spacing w:val="-28"/>
          <w:w w:val="110"/>
          <w:sz w:val="23"/>
        </w:rPr>
        <w:t xml:space="preserve"> </w:t>
      </w:r>
      <w:r>
        <w:rPr>
          <w:w w:val="110"/>
          <w:sz w:val="23"/>
        </w:rPr>
        <w:t>and</w:t>
      </w:r>
      <w:r>
        <w:rPr>
          <w:spacing w:val="-28"/>
          <w:w w:val="110"/>
          <w:sz w:val="23"/>
        </w:rPr>
        <w:t xml:space="preserve"> </w:t>
      </w:r>
      <w:r>
        <w:rPr>
          <w:w w:val="110"/>
          <w:sz w:val="23"/>
        </w:rPr>
        <w:t>reduce</w:t>
      </w:r>
      <w:r>
        <w:rPr>
          <w:spacing w:val="-28"/>
          <w:w w:val="110"/>
          <w:sz w:val="23"/>
        </w:rPr>
        <w:t xml:space="preserve"> </w:t>
      </w:r>
      <w:r>
        <w:rPr>
          <w:w w:val="110"/>
          <w:sz w:val="23"/>
        </w:rPr>
        <w:t>the</w:t>
      </w:r>
      <w:r>
        <w:rPr>
          <w:spacing w:val="-28"/>
          <w:w w:val="110"/>
          <w:sz w:val="23"/>
        </w:rPr>
        <w:t xml:space="preserve"> </w:t>
      </w:r>
      <w:r>
        <w:rPr>
          <w:w w:val="110"/>
          <w:sz w:val="23"/>
        </w:rPr>
        <w:t>stress</w:t>
      </w:r>
      <w:r>
        <w:rPr>
          <w:spacing w:val="-28"/>
          <w:w w:val="110"/>
          <w:sz w:val="23"/>
        </w:rPr>
        <w:t xml:space="preserve"> </w:t>
      </w:r>
      <w:r>
        <w:rPr>
          <w:w w:val="110"/>
          <w:sz w:val="23"/>
        </w:rPr>
        <w:t>that</w:t>
      </w:r>
      <w:r>
        <w:rPr>
          <w:spacing w:val="-28"/>
          <w:w w:val="110"/>
          <w:sz w:val="23"/>
        </w:rPr>
        <w:t xml:space="preserve"> </w:t>
      </w:r>
      <w:r>
        <w:rPr>
          <w:w w:val="110"/>
          <w:sz w:val="23"/>
        </w:rPr>
        <w:t>comes</w:t>
      </w:r>
      <w:r>
        <w:rPr>
          <w:spacing w:val="-28"/>
          <w:w w:val="110"/>
          <w:sz w:val="23"/>
        </w:rPr>
        <w:t xml:space="preserve"> </w:t>
      </w:r>
      <w:r>
        <w:rPr>
          <w:w w:val="110"/>
          <w:sz w:val="23"/>
        </w:rPr>
        <w:t>with</w:t>
      </w:r>
      <w:r>
        <w:rPr>
          <w:spacing w:val="-28"/>
          <w:w w:val="110"/>
          <w:sz w:val="23"/>
        </w:rPr>
        <w:t xml:space="preserve"> </w:t>
      </w:r>
      <w:r>
        <w:rPr>
          <w:w w:val="110"/>
          <w:sz w:val="23"/>
        </w:rPr>
        <w:t>leaving</w:t>
      </w:r>
      <w:r>
        <w:rPr>
          <w:spacing w:val="-28"/>
          <w:w w:val="110"/>
          <w:sz w:val="23"/>
        </w:rPr>
        <w:t xml:space="preserve"> </w:t>
      </w:r>
      <w:r>
        <w:rPr>
          <w:w w:val="110"/>
          <w:sz w:val="23"/>
        </w:rPr>
        <w:t>tasks</w:t>
      </w:r>
      <w:r>
        <w:rPr>
          <w:spacing w:val="-28"/>
          <w:w w:val="110"/>
          <w:sz w:val="23"/>
        </w:rPr>
        <w:t xml:space="preserve"> </w:t>
      </w:r>
      <w:r>
        <w:rPr>
          <w:w w:val="110"/>
          <w:sz w:val="23"/>
        </w:rPr>
        <w:t>to the</w:t>
      </w:r>
      <w:r>
        <w:rPr>
          <w:spacing w:val="-24"/>
          <w:w w:val="110"/>
          <w:sz w:val="23"/>
        </w:rPr>
        <w:t xml:space="preserve"> </w:t>
      </w:r>
      <w:r>
        <w:rPr>
          <w:w w:val="110"/>
          <w:sz w:val="23"/>
        </w:rPr>
        <w:t>last</w:t>
      </w:r>
      <w:r>
        <w:rPr>
          <w:spacing w:val="-24"/>
          <w:w w:val="110"/>
          <w:sz w:val="23"/>
        </w:rPr>
        <w:t xml:space="preserve"> </w:t>
      </w:r>
      <w:r>
        <w:rPr>
          <w:w w:val="110"/>
          <w:sz w:val="23"/>
        </w:rPr>
        <w:t>minute,</w:t>
      </w:r>
      <w:r>
        <w:rPr>
          <w:spacing w:val="-24"/>
          <w:w w:val="110"/>
          <w:sz w:val="23"/>
        </w:rPr>
        <w:t xml:space="preserve"> </w:t>
      </w:r>
      <w:r>
        <w:rPr>
          <w:w w:val="110"/>
          <w:sz w:val="23"/>
        </w:rPr>
        <w:t>we</w:t>
      </w:r>
      <w:r>
        <w:rPr>
          <w:spacing w:val="-24"/>
          <w:w w:val="110"/>
          <w:sz w:val="23"/>
        </w:rPr>
        <w:t xml:space="preserve"> </w:t>
      </w:r>
      <w:r>
        <w:rPr>
          <w:w w:val="110"/>
          <w:sz w:val="23"/>
        </w:rPr>
        <w:t>will</w:t>
      </w:r>
      <w:r>
        <w:rPr>
          <w:spacing w:val="-24"/>
          <w:w w:val="110"/>
          <w:sz w:val="23"/>
        </w:rPr>
        <w:t xml:space="preserve"> </w:t>
      </w:r>
      <w:r>
        <w:rPr>
          <w:w w:val="110"/>
          <w:sz w:val="23"/>
        </w:rPr>
        <w:t>be</w:t>
      </w:r>
      <w:r>
        <w:rPr>
          <w:spacing w:val="-24"/>
          <w:w w:val="110"/>
          <w:sz w:val="23"/>
        </w:rPr>
        <w:t xml:space="preserve"> </w:t>
      </w:r>
      <w:r>
        <w:rPr>
          <w:w w:val="110"/>
          <w:sz w:val="23"/>
        </w:rPr>
        <w:t>implementing</w:t>
      </w:r>
      <w:r>
        <w:rPr>
          <w:spacing w:val="-24"/>
          <w:w w:val="110"/>
          <w:sz w:val="23"/>
        </w:rPr>
        <w:t xml:space="preserve"> </w:t>
      </w:r>
      <w:r>
        <w:rPr>
          <w:w w:val="110"/>
          <w:sz w:val="23"/>
        </w:rPr>
        <w:t>the</w:t>
      </w:r>
      <w:r>
        <w:rPr>
          <w:spacing w:val="-24"/>
          <w:w w:val="110"/>
          <w:sz w:val="23"/>
        </w:rPr>
        <w:t xml:space="preserve"> </w:t>
      </w:r>
      <w:r>
        <w:rPr>
          <w:w w:val="110"/>
          <w:sz w:val="23"/>
        </w:rPr>
        <w:t>following</w:t>
      </w:r>
      <w:r>
        <w:rPr>
          <w:spacing w:val="-24"/>
          <w:w w:val="110"/>
          <w:sz w:val="23"/>
        </w:rPr>
        <w:t xml:space="preserve"> </w:t>
      </w:r>
      <w:r>
        <w:rPr>
          <w:w w:val="110"/>
          <w:sz w:val="23"/>
        </w:rPr>
        <w:t>strategies</w:t>
      </w:r>
      <w:r>
        <w:rPr>
          <w:spacing w:val="-24"/>
          <w:w w:val="110"/>
          <w:sz w:val="23"/>
        </w:rPr>
        <w:t xml:space="preserve"> </w:t>
      </w:r>
      <w:r>
        <w:rPr>
          <w:w w:val="110"/>
          <w:sz w:val="23"/>
        </w:rPr>
        <w:t>in</w:t>
      </w:r>
      <w:r>
        <w:rPr>
          <w:spacing w:val="-24"/>
          <w:w w:val="110"/>
          <w:sz w:val="23"/>
        </w:rPr>
        <w:t xml:space="preserve"> </w:t>
      </w:r>
      <w:r>
        <w:rPr>
          <w:w w:val="110"/>
          <w:sz w:val="23"/>
        </w:rPr>
        <w:t>our</w:t>
      </w:r>
      <w:r>
        <w:rPr>
          <w:spacing w:val="-24"/>
          <w:w w:val="110"/>
          <w:sz w:val="23"/>
        </w:rPr>
        <w:t xml:space="preserve"> </w:t>
      </w:r>
      <w:r>
        <w:rPr>
          <w:w w:val="110"/>
          <w:sz w:val="23"/>
        </w:rPr>
        <w:t>class</w:t>
      </w:r>
      <w:r>
        <w:rPr>
          <w:spacing w:val="-24"/>
          <w:w w:val="110"/>
          <w:sz w:val="23"/>
        </w:rPr>
        <w:t xml:space="preserve"> </w:t>
      </w:r>
      <w:r>
        <w:rPr>
          <w:w w:val="110"/>
          <w:sz w:val="23"/>
        </w:rPr>
        <w:t>to</w:t>
      </w:r>
      <w:r>
        <w:rPr>
          <w:spacing w:val="-24"/>
          <w:w w:val="110"/>
          <w:sz w:val="23"/>
        </w:rPr>
        <w:t xml:space="preserve"> </w:t>
      </w:r>
      <w:r>
        <w:rPr>
          <w:w w:val="110"/>
          <w:sz w:val="23"/>
        </w:rPr>
        <w:t>help</w:t>
      </w:r>
      <w:r>
        <w:rPr>
          <w:spacing w:val="-24"/>
          <w:w w:val="110"/>
          <w:sz w:val="23"/>
        </w:rPr>
        <w:t xml:space="preserve"> </w:t>
      </w:r>
      <w:r>
        <w:rPr>
          <w:w w:val="110"/>
          <w:sz w:val="23"/>
        </w:rPr>
        <w:t>ensure</w:t>
      </w:r>
      <w:r>
        <w:rPr>
          <w:spacing w:val="-24"/>
          <w:w w:val="110"/>
          <w:sz w:val="23"/>
        </w:rPr>
        <w:t xml:space="preserve"> </w:t>
      </w:r>
      <w:r>
        <w:rPr>
          <w:w w:val="110"/>
          <w:sz w:val="23"/>
        </w:rPr>
        <w:t>the success of all students. Please read and review these</w:t>
      </w:r>
      <w:r>
        <w:rPr>
          <w:spacing w:val="-44"/>
          <w:w w:val="110"/>
          <w:sz w:val="23"/>
        </w:rPr>
        <w:t xml:space="preserve"> </w:t>
      </w:r>
      <w:r>
        <w:rPr>
          <w:w w:val="110"/>
          <w:sz w:val="23"/>
        </w:rPr>
        <w:t>strategies.</w:t>
      </w:r>
    </w:p>
    <w:p w14:paraId="716B9306" w14:textId="77777777" w:rsidR="00886B18" w:rsidRDefault="00886B18">
      <w:pPr>
        <w:pStyle w:val="BodyText"/>
        <w:spacing w:before="2"/>
        <w:ind w:left="0" w:firstLine="0"/>
        <w:rPr>
          <w:sz w:val="34"/>
        </w:rPr>
      </w:pPr>
    </w:p>
    <w:p w14:paraId="46F43CE6" w14:textId="77777777" w:rsidR="00886B18" w:rsidRDefault="00FC16FF">
      <w:pPr>
        <w:pStyle w:val="ListParagraph"/>
        <w:numPr>
          <w:ilvl w:val="0"/>
          <w:numId w:val="1"/>
        </w:numPr>
        <w:tabs>
          <w:tab w:val="left" w:pos="829"/>
          <w:tab w:val="left" w:pos="830"/>
        </w:tabs>
        <w:rPr>
          <w:sz w:val="19"/>
        </w:rPr>
      </w:pPr>
      <w:r>
        <w:rPr>
          <w:w w:val="105"/>
          <w:sz w:val="19"/>
        </w:rPr>
        <w:t>Teachers will discuss due dates with the class and involve students in</w:t>
      </w:r>
      <w:r>
        <w:rPr>
          <w:spacing w:val="3"/>
          <w:w w:val="105"/>
          <w:sz w:val="19"/>
        </w:rPr>
        <w:t xml:space="preserve"> </w:t>
      </w:r>
      <w:r>
        <w:rPr>
          <w:w w:val="105"/>
          <w:sz w:val="19"/>
        </w:rPr>
        <w:t>planning.</w:t>
      </w:r>
    </w:p>
    <w:p w14:paraId="22D12DBB" w14:textId="77777777" w:rsidR="00886B18" w:rsidRDefault="00FC16FF">
      <w:pPr>
        <w:pStyle w:val="ListParagraph"/>
        <w:numPr>
          <w:ilvl w:val="0"/>
          <w:numId w:val="1"/>
        </w:numPr>
        <w:tabs>
          <w:tab w:val="left" w:pos="829"/>
          <w:tab w:val="left" w:pos="830"/>
        </w:tabs>
        <w:spacing w:before="123"/>
        <w:rPr>
          <w:sz w:val="19"/>
        </w:rPr>
      </w:pPr>
      <w:r>
        <w:rPr>
          <w:w w:val="110"/>
          <w:sz w:val="19"/>
        </w:rPr>
        <w:t>Students</w:t>
      </w:r>
      <w:r>
        <w:rPr>
          <w:spacing w:val="-5"/>
          <w:w w:val="110"/>
          <w:sz w:val="19"/>
        </w:rPr>
        <w:t xml:space="preserve"> </w:t>
      </w:r>
      <w:r>
        <w:rPr>
          <w:w w:val="110"/>
          <w:sz w:val="19"/>
        </w:rPr>
        <w:t>are</w:t>
      </w:r>
      <w:r>
        <w:rPr>
          <w:spacing w:val="-5"/>
          <w:w w:val="110"/>
          <w:sz w:val="19"/>
        </w:rPr>
        <w:t xml:space="preserve"> </w:t>
      </w:r>
      <w:r>
        <w:rPr>
          <w:w w:val="110"/>
          <w:sz w:val="19"/>
        </w:rPr>
        <w:t>expected</w:t>
      </w:r>
      <w:r>
        <w:rPr>
          <w:spacing w:val="-5"/>
          <w:w w:val="110"/>
          <w:sz w:val="19"/>
        </w:rPr>
        <w:t xml:space="preserve"> </w:t>
      </w:r>
      <w:r>
        <w:rPr>
          <w:w w:val="110"/>
          <w:sz w:val="19"/>
        </w:rPr>
        <w:t>to</w:t>
      </w:r>
      <w:r>
        <w:rPr>
          <w:spacing w:val="-5"/>
          <w:w w:val="110"/>
          <w:sz w:val="19"/>
        </w:rPr>
        <w:t xml:space="preserve"> </w:t>
      </w:r>
      <w:r>
        <w:rPr>
          <w:w w:val="110"/>
          <w:sz w:val="19"/>
        </w:rPr>
        <w:t>use</w:t>
      </w:r>
      <w:r>
        <w:rPr>
          <w:spacing w:val="-5"/>
          <w:w w:val="110"/>
          <w:sz w:val="19"/>
        </w:rPr>
        <w:t xml:space="preserve"> </w:t>
      </w:r>
      <w:r>
        <w:rPr>
          <w:w w:val="110"/>
          <w:sz w:val="19"/>
        </w:rPr>
        <w:t>a</w:t>
      </w:r>
      <w:r>
        <w:rPr>
          <w:spacing w:val="-5"/>
          <w:w w:val="110"/>
          <w:sz w:val="19"/>
        </w:rPr>
        <w:t xml:space="preserve"> </w:t>
      </w:r>
      <w:r>
        <w:rPr>
          <w:w w:val="110"/>
          <w:sz w:val="19"/>
        </w:rPr>
        <w:t>paper</w:t>
      </w:r>
      <w:r>
        <w:rPr>
          <w:spacing w:val="-6"/>
          <w:w w:val="110"/>
          <w:sz w:val="19"/>
        </w:rPr>
        <w:t xml:space="preserve"> </w:t>
      </w:r>
      <w:r>
        <w:rPr>
          <w:w w:val="110"/>
          <w:sz w:val="19"/>
        </w:rPr>
        <w:t>or</w:t>
      </w:r>
      <w:r>
        <w:rPr>
          <w:spacing w:val="-6"/>
          <w:w w:val="110"/>
          <w:sz w:val="19"/>
        </w:rPr>
        <w:t xml:space="preserve"> </w:t>
      </w:r>
      <w:r>
        <w:rPr>
          <w:w w:val="110"/>
          <w:sz w:val="19"/>
        </w:rPr>
        <w:t>digital</w:t>
      </w:r>
      <w:r>
        <w:rPr>
          <w:spacing w:val="-6"/>
          <w:w w:val="110"/>
          <w:sz w:val="19"/>
        </w:rPr>
        <w:t xml:space="preserve"> </w:t>
      </w:r>
      <w:r>
        <w:rPr>
          <w:w w:val="110"/>
          <w:sz w:val="19"/>
        </w:rPr>
        <w:t>agenda</w:t>
      </w:r>
      <w:r>
        <w:rPr>
          <w:spacing w:val="-5"/>
          <w:w w:val="110"/>
          <w:sz w:val="19"/>
        </w:rPr>
        <w:t xml:space="preserve"> </w:t>
      </w:r>
      <w:r>
        <w:rPr>
          <w:w w:val="110"/>
          <w:sz w:val="19"/>
        </w:rPr>
        <w:t>to</w:t>
      </w:r>
      <w:r>
        <w:rPr>
          <w:spacing w:val="-5"/>
          <w:w w:val="110"/>
          <w:sz w:val="19"/>
        </w:rPr>
        <w:t xml:space="preserve"> </w:t>
      </w:r>
      <w:r>
        <w:rPr>
          <w:w w:val="110"/>
          <w:sz w:val="19"/>
        </w:rPr>
        <w:t>record</w:t>
      </w:r>
      <w:r>
        <w:rPr>
          <w:spacing w:val="-5"/>
          <w:w w:val="110"/>
          <w:sz w:val="19"/>
        </w:rPr>
        <w:t xml:space="preserve"> </w:t>
      </w:r>
      <w:r>
        <w:rPr>
          <w:w w:val="110"/>
          <w:sz w:val="19"/>
        </w:rPr>
        <w:t>important</w:t>
      </w:r>
      <w:r>
        <w:rPr>
          <w:spacing w:val="-6"/>
          <w:w w:val="110"/>
          <w:sz w:val="19"/>
        </w:rPr>
        <w:t xml:space="preserve"> </w:t>
      </w:r>
      <w:r>
        <w:rPr>
          <w:w w:val="110"/>
          <w:sz w:val="19"/>
        </w:rPr>
        <w:t>dates.</w:t>
      </w:r>
    </w:p>
    <w:p w14:paraId="4DD4212B" w14:textId="77777777" w:rsidR="00886B18" w:rsidRDefault="00FC16FF">
      <w:pPr>
        <w:pStyle w:val="ListParagraph"/>
        <w:numPr>
          <w:ilvl w:val="0"/>
          <w:numId w:val="1"/>
        </w:numPr>
        <w:tabs>
          <w:tab w:val="left" w:pos="829"/>
          <w:tab w:val="left" w:pos="830"/>
        </w:tabs>
        <w:spacing w:before="122" w:line="295" w:lineRule="auto"/>
        <w:ind w:right="721"/>
        <w:rPr>
          <w:sz w:val="19"/>
        </w:rPr>
      </w:pPr>
      <w:r>
        <w:rPr>
          <w:w w:val="105"/>
          <w:sz w:val="19"/>
        </w:rPr>
        <w:t xml:space="preserve">Students are encouraged </w:t>
      </w:r>
      <w:r w:rsidR="00DC54A7">
        <w:rPr>
          <w:w w:val="105"/>
          <w:sz w:val="19"/>
        </w:rPr>
        <w:t>book the studio for extra rehearsal time</w:t>
      </w:r>
      <w:r>
        <w:rPr>
          <w:w w:val="105"/>
          <w:sz w:val="19"/>
        </w:rPr>
        <w:t xml:space="preserve"> OUTSIDE of class time</w:t>
      </w:r>
      <w:r w:rsidR="00DC54A7">
        <w:rPr>
          <w:w w:val="105"/>
          <w:sz w:val="19"/>
        </w:rPr>
        <w:t xml:space="preserve"> in order to complete all end of unit choreography tasks </w:t>
      </w:r>
      <w:r>
        <w:rPr>
          <w:w w:val="105"/>
          <w:sz w:val="19"/>
        </w:rPr>
        <w:t>on time and to the best of their</w:t>
      </w:r>
      <w:r>
        <w:rPr>
          <w:spacing w:val="42"/>
          <w:w w:val="105"/>
          <w:sz w:val="19"/>
        </w:rPr>
        <w:t xml:space="preserve"> </w:t>
      </w:r>
      <w:r>
        <w:rPr>
          <w:w w:val="105"/>
          <w:sz w:val="19"/>
        </w:rPr>
        <w:t>abilities.</w:t>
      </w:r>
    </w:p>
    <w:p w14:paraId="5E095E56" w14:textId="77777777" w:rsidR="00886B18" w:rsidRDefault="00FC16FF">
      <w:pPr>
        <w:pStyle w:val="ListParagraph"/>
        <w:numPr>
          <w:ilvl w:val="0"/>
          <w:numId w:val="1"/>
        </w:numPr>
        <w:tabs>
          <w:tab w:val="left" w:pos="829"/>
          <w:tab w:val="left" w:pos="830"/>
        </w:tabs>
        <w:spacing w:before="74" w:line="295" w:lineRule="auto"/>
        <w:ind w:right="788"/>
        <w:rPr>
          <w:sz w:val="19"/>
        </w:rPr>
      </w:pPr>
      <w:r>
        <w:rPr>
          <w:w w:val="105"/>
          <w:sz w:val="19"/>
        </w:rPr>
        <w:t xml:space="preserve">All assignments are to be submitted according to established timeframes. If there is an issue with any assignment or submission date, it is the responsibility of the student to </w:t>
      </w:r>
      <w:proofErr w:type="gramStart"/>
      <w:r>
        <w:rPr>
          <w:w w:val="105"/>
          <w:sz w:val="19"/>
        </w:rPr>
        <w:t>make arrangements</w:t>
      </w:r>
      <w:proofErr w:type="gramEnd"/>
      <w:r>
        <w:rPr>
          <w:w w:val="105"/>
          <w:sz w:val="19"/>
        </w:rPr>
        <w:t xml:space="preserve"> with the teacher IN ADVANCE of the due date. </w:t>
      </w:r>
      <w:proofErr w:type="gramStart"/>
      <w:r>
        <w:rPr>
          <w:w w:val="105"/>
          <w:sz w:val="19"/>
        </w:rPr>
        <w:t>Planning ahead</w:t>
      </w:r>
      <w:proofErr w:type="gramEnd"/>
      <w:r>
        <w:rPr>
          <w:w w:val="105"/>
          <w:sz w:val="19"/>
        </w:rPr>
        <w:t xml:space="preserve"> is an important part of</w:t>
      </w:r>
      <w:r>
        <w:rPr>
          <w:spacing w:val="3"/>
          <w:w w:val="105"/>
          <w:sz w:val="19"/>
        </w:rPr>
        <w:t xml:space="preserve"> </w:t>
      </w:r>
      <w:r>
        <w:rPr>
          <w:w w:val="105"/>
          <w:sz w:val="19"/>
        </w:rPr>
        <w:t>time-management.</w:t>
      </w:r>
    </w:p>
    <w:p w14:paraId="287502C7" w14:textId="77777777" w:rsidR="00886B18" w:rsidRDefault="00886B18">
      <w:pPr>
        <w:pStyle w:val="BodyText"/>
        <w:spacing w:before="6"/>
        <w:ind w:left="0" w:firstLine="0"/>
        <w:rPr>
          <w:sz w:val="23"/>
        </w:rPr>
      </w:pPr>
    </w:p>
    <w:p w14:paraId="2BF85799" w14:textId="77777777" w:rsidR="00886B18" w:rsidRDefault="00FC16FF">
      <w:pPr>
        <w:pStyle w:val="ListParagraph"/>
        <w:numPr>
          <w:ilvl w:val="0"/>
          <w:numId w:val="1"/>
        </w:numPr>
        <w:tabs>
          <w:tab w:val="left" w:pos="829"/>
          <w:tab w:val="left" w:pos="830"/>
        </w:tabs>
        <w:rPr>
          <w:sz w:val="19"/>
        </w:rPr>
      </w:pPr>
      <w:r>
        <w:rPr>
          <w:w w:val="105"/>
          <w:sz w:val="19"/>
        </w:rPr>
        <w:t>Any late assignments will result in the following late</w:t>
      </w:r>
      <w:r>
        <w:rPr>
          <w:spacing w:val="13"/>
          <w:w w:val="105"/>
          <w:sz w:val="19"/>
        </w:rPr>
        <w:t xml:space="preserve"> </w:t>
      </w:r>
      <w:r>
        <w:rPr>
          <w:w w:val="105"/>
          <w:sz w:val="19"/>
        </w:rPr>
        <w:t>penalty:</w:t>
      </w:r>
    </w:p>
    <w:p w14:paraId="7145511C" w14:textId="77777777" w:rsidR="00886B18" w:rsidRDefault="00FC16FF">
      <w:pPr>
        <w:pStyle w:val="ListParagraph"/>
        <w:numPr>
          <w:ilvl w:val="1"/>
          <w:numId w:val="1"/>
        </w:numPr>
        <w:tabs>
          <w:tab w:val="left" w:pos="1549"/>
          <w:tab w:val="left" w:pos="1550"/>
        </w:tabs>
        <w:spacing w:before="49"/>
        <w:rPr>
          <w:sz w:val="19"/>
        </w:rPr>
      </w:pPr>
      <w:r>
        <w:rPr>
          <w:w w:val="105"/>
          <w:sz w:val="19"/>
        </w:rPr>
        <w:t>5% per day, up to a maximum of 15% for Gr. 9 and 10</w:t>
      </w:r>
      <w:r>
        <w:rPr>
          <w:spacing w:val="16"/>
          <w:w w:val="105"/>
          <w:sz w:val="19"/>
        </w:rPr>
        <w:t xml:space="preserve"> </w:t>
      </w:r>
      <w:r>
        <w:rPr>
          <w:w w:val="105"/>
          <w:sz w:val="19"/>
        </w:rPr>
        <w:t>students.</w:t>
      </w:r>
    </w:p>
    <w:p w14:paraId="0B4598C9" w14:textId="77777777" w:rsidR="00886B18" w:rsidRDefault="00FC16FF">
      <w:pPr>
        <w:pStyle w:val="ListParagraph"/>
        <w:numPr>
          <w:ilvl w:val="1"/>
          <w:numId w:val="1"/>
        </w:numPr>
        <w:tabs>
          <w:tab w:val="left" w:pos="1549"/>
          <w:tab w:val="left" w:pos="1550"/>
        </w:tabs>
        <w:spacing w:before="38"/>
        <w:rPr>
          <w:sz w:val="19"/>
        </w:rPr>
      </w:pPr>
      <w:r>
        <w:rPr>
          <w:w w:val="105"/>
          <w:sz w:val="19"/>
        </w:rPr>
        <w:t>5% per day, up to a maximum of 25% for Gr. 11 and 12</w:t>
      </w:r>
      <w:r>
        <w:rPr>
          <w:spacing w:val="16"/>
          <w:w w:val="105"/>
          <w:sz w:val="19"/>
        </w:rPr>
        <w:t xml:space="preserve"> </w:t>
      </w:r>
      <w:r>
        <w:rPr>
          <w:w w:val="105"/>
          <w:sz w:val="19"/>
        </w:rPr>
        <w:t>students.</w:t>
      </w:r>
    </w:p>
    <w:p w14:paraId="08030302" w14:textId="77777777" w:rsidR="00886B18" w:rsidRDefault="00FC16FF">
      <w:pPr>
        <w:pStyle w:val="ListParagraph"/>
        <w:numPr>
          <w:ilvl w:val="1"/>
          <w:numId w:val="1"/>
        </w:numPr>
        <w:tabs>
          <w:tab w:val="left" w:pos="1549"/>
          <w:tab w:val="left" w:pos="1550"/>
        </w:tabs>
        <w:spacing w:before="39" w:line="278" w:lineRule="auto"/>
        <w:ind w:right="509"/>
        <w:rPr>
          <w:sz w:val="19"/>
        </w:rPr>
      </w:pPr>
      <w:r>
        <w:rPr>
          <w:w w:val="110"/>
          <w:sz w:val="19"/>
        </w:rPr>
        <w:t>Once</w:t>
      </w:r>
      <w:r>
        <w:rPr>
          <w:spacing w:val="-19"/>
          <w:w w:val="110"/>
          <w:sz w:val="19"/>
        </w:rPr>
        <w:t xml:space="preserve"> </w:t>
      </w:r>
      <w:r>
        <w:rPr>
          <w:w w:val="110"/>
          <w:sz w:val="19"/>
        </w:rPr>
        <w:t>assignments</w:t>
      </w:r>
      <w:r>
        <w:rPr>
          <w:spacing w:val="-19"/>
          <w:w w:val="110"/>
          <w:sz w:val="19"/>
        </w:rPr>
        <w:t xml:space="preserve"> </w:t>
      </w:r>
      <w:r>
        <w:rPr>
          <w:w w:val="110"/>
          <w:sz w:val="19"/>
        </w:rPr>
        <w:t>have</w:t>
      </w:r>
      <w:r>
        <w:rPr>
          <w:spacing w:val="-19"/>
          <w:w w:val="110"/>
          <w:sz w:val="19"/>
        </w:rPr>
        <w:t xml:space="preserve"> </w:t>
      </w:r>
      <w:r>
        <w:rPr>
          <w:w w:val="110"/>
          <w:sz w:val="19"/>
        </w:rPr>
        <w:t>been</w:t>
      </w:r>
      <w:r>
        <w:rPr>
          <w:spacing w:val="-19"/>
          <w:w w:val="110"/>
          <w:sz w:val="19"/>
        </w:rPr>
        <w:t xml:space="preserve"> </w:t>
      </w:r>
      <w:r>
        <w:rPr>
          <w:w w:val="110"/>
          <w:sz w:val="19"/>
        </w:rPr>
        <w:t>evaluated</w:t>
      </w:r>
      <w:r>
        <w:rPr>
          <w:spacing w:val="-19"/>
          <w:w w:val="110"/>
          <w:sz w:val="19"/>
        </w:rPr>
        <w:t xml:space="preserve"> </w:t>
      </w:r>
      <w:r>
        <w:rPr>
          <w:w w:val="110"/>
          <w:sz w:val="19"/>
        </w:rPr>
        <w:t>and</w:t>
      </w:r>
      <w:r>
        <w:rPr>
          <w:spacing w:val="-19"/>
          <w:w w:val="110"/>
          <w:sz w:val="19"/>
        </w:rPr>
        <w:t xml:space="preserve"> </w:t>
      </w:r>
      <w:r>
        <w:rPr>
          <w:w w:val="110"/>
          <w:sz w:val="19"/>
        </w:rPr>
        <w:t>returned</w:t>
      </w:r>
      <w:r>
        <w:rPr>
          <w:spacing w:val="-19"/>
          <w:w w:val="110"/>
          <w:sz w:val="19"/>
        </w:rPr>
        <w:t xml:space="preserve"> </w:t>
      </w:r>
      <w:r>
        <w:rPr>
          <w:w w:val="110"/>
          <w:sz w:val="19"/>
        </w:rPr>
        <w:t>to</w:t>
      </w:r>
      <w:r>
        <w:rPr>
          <w:spacing w:val="-19"/>
          <w:w w:val="110"/>
          <w:sz w:val="19"/>
        </w:rPr>
        <w:t xml:space="preserve"> </w:t>
      </w:r>
      <w:r>
        <w:rPr>
          <w:w w:val="110"/>
          <w:sz w:val="19"/>
        </w:rPr>
        <w:t>students,</w:t>
      </w:r>
      <w:r>
        <w:rPr>
          <w:spacing w:val="-20"/>
          <w:w w:val="110"/>
          <w:sz w:val="19"/>
        </w:rPr>
        <w:t xml:space="preserve"> </w:t>
      </w:r>
      <w:r>
        <w:rPr>
          <w:w w:val="110"/>
          <w:sz w:val="19"/>
        </w:rPr>
        <w:t>it</w:t>
      </w:r>
      <w:r>
        <w:rPr>
          <w:spacing w:val="-20"/>
          <w:w w:val="110"/>
          <w:sz w:val="19"/>
        </w:rPr>
        <w:t xml:space="preserve"> </w:t>
      </w:r>
      <w:r>
        <w:rPr>
          <w:w w:val="110"/>
          <w:sz w:val="19"/>
        </w:rPr>
        <w:t>is</w:t>
      </w:r>
      <w:r>
        <w:rPr>
          <w:spacing w:val="-19"/>
          <w:w w:val="110"/>
          <w:sz w:val="19"/>
        </w:rPr>
        <w:t xml:space="preserve"> </w:t>
      </w:r>
      <w:r>
        <w:rPr>
          <w:w w:val="110"/>
          <w:sz w:val="19"/>
        </w:rPr>
        <w:t>up</w:t>
      </w:r>
      <w:r>
        <w:rPr>
          <w:spacing w:val="-19"/>
          <w:w w:val="110"/>
          <w:sz w:val="19"/>
        </w:rPr>
        <w:t xml:space="preserve"> </w:t>
      </w:r>
      <w:r>
        <w:rPr>
          <w:w w:val="110"/>
          <w:sz w:val="19"/>
        </w:rPr>
        <w:t>to</w:t>
      </w:r>
      <w:r>
        <w:rPr>
          <w:spacing w:val="-19"/>
          <w:w w:val="110"/>
          <w:sz w:val="19"/>
        </w:rPr>
        <w:t xml:space="preserve"> </w:t>
      </w:r>
      <w:r>
        <w:rPr>
          <w:w w:val="110"/>
          <w:sz w:val="19"/>
        </w:rPr>
        <w:t>the</w:t>
      </w:r>
      <w:r>
        <w:rPr>
          <w:spacing w:val="-19"/>
          <w:w w:val="110"/>
          <w:sz w:val="19"/>
        </w:rPr>
        <w:t xml:space="preserve"> </w:t>
      </w:r>
      <w:r>
        <w:rPr>
          <w:w w:val="110"/>
          <w:sz w:val="19"/>
        </w:rPr>
        <w:t>discretion</w:t>
      </w:r>
      <w:r>
        <w:rPr>
          <w:spacing w:val="-19"/>
          <w:w w:val="110"/>
          <w:sz w:val="19"/>
        </w:rPr>
        <w:t xml:space="preserve"> </w:t>
      </w:r>
      <w:r>
        <w:rPr>
          <w:w w:val="110"/>
          <w:sz w:val="19"/>
        </w:rPr>
        <w:t>of</w:t>
      </w:r>
      <w:r>
        <w:rPr>
          <w:spacing w:val="-20"/>
          <w:w w:val="110"/>
          <w:sz w:val="19"/>
        </w:rPr>
        <w:t xml:space="preserve"> </w:t>
      </w:r>
      <w:r>
        <w:rPr>
          <w:w w:val="110"/>
          <w:sz w:val="19"/>
        </w:rPr>
        <w:t>the teacher</w:t>
      </w:r>
      <w:r>
        <w:rPr>
          <w:spacing w:val="-12"/>
          <w:w w:val="110"/>
          <w:sz w:val="19"/>
        </w:rPr>
        <w:t xml:space="preserve"> </w:t>
      </w:r>
      <w:r>
        <w:rPr>
          <w:w w:val="110"/>
          <w:sz w:val="19"/>
        </w:rPr>
        <w:t>to</w:t>
      </w:r>
      <w:r>
        <w:rPr>
          <w:spacing w:val="-11"/>
          <w:w w:val="110"/>
          <w:sz w:val="19"/>
        </w:rPr>
        <w:t xml:space="preserve"> </w:t>
      </w:r>
      <w:r>
        <w:rPr>
          <w:w w:val="110"/>
          <w:sz w:val="19"/>
        </w:rPr>
        <w:t>accept</w:t>
      </w:r>
      <w:r>
        <w:rPr>
          <w:spacing w:val="-12"/>
          <w:w w:val="110"/>
          <w:sz w:val="19"/>
        </w:rPr>
        <w:t xml:space="preserve"> </w:t>
      </w:r>
      <w:r>
        <w:rPr>
          <w:w w:val="110"/>
          <w:sz w:val="19"/>
        </w:rPr>
        <w:t>or</w:t>
      </w:r>
      <w:r>
        <w:rPr>
          <w:spacing w:val="-12"/>
          <w:w w:val="110"/>
          <w:sz w:val="19"/>
        </w:rPr>
        <w:t xml:space="preserve"> </w:t>
      </w:r>
      <w:r>
        <w:rPr>
          <w:w w:val="110"/>
          <w:sz w:val="19"/>
        </w:rPr>
        <w:t>not</w:t>
      </w:r>
      <w:r>
        <w:rPr>
          <w:spacing w:val="-12"/>
          <w:w w:val="110"/>
          <w:sz w:val="19"/>
        </w:rPr>
        <w:t xml:space="preserve"> </w:t>
      </w:r>
      <w:r>
        <w:rPr>
          <w:w w:val="110"/>
          <w:sz w:val="19"/>
        </w:rPr>
        <w:t>to</w:t>
      </w:r>
      <w:r>
        <w:rPr>
          <w:spacing w:val="-11"/>
          <w:w w:val="110"/>
          <w:sz w:val="19"/>
        </w:rPr>
        <w:t xml:space="preserve"> </w:t>
      </w:r>
      <w:r>
        <w:rPr>
          <w:w w:val="110"/>
          <w:sz w:val="19"/>
        </w:rPr>
        <w:t>accept</w:t>
      </w:r>
      <w:r>
        <w:rPr>
          <w:spacing w:val="-12"/>
          <w:w w:val="110"/>
          <w:sz w:val="19"/>
        </w:rPr>
        <w:t xml:space="preserve"> </w:t>
      </w:r>
      <w:r>
        <w:rPr>
          <w:w w:val="110"/>
          <w:sz w:val="19"/>
        </w:rPr>
        <w:t>the</w:t>
      </w:r>
      <w:r>
        <w:rPr>
          <w:spacing w:val="-11"/>
          <w:w w:val="110"/>
          <w:sz w:val="19"/>
        </w:rPr>
        <w:t xml:space="preserve"> </w:t>
      </w:r>
      <w:r>
        <w:rPr>
          <w:w w:val="110"/>
          <w:sz w:val="19"/>
        </w:rPr>
        <w:t>late</w:t>
      </w:r>
      <w:r>
        <w:rPr>
          <w:spacing w:val="-11"/>
          <w:w w:val="110"/>
          <w:sz w:val="19"/>
        </w:rPr>
        <w:t xml:space="preserve"> </w:t>
      </w:r>
      <w:r>
        <w:rPr>
          <w:w w:val="110"/>
          <w:sz w:val="19"/>
        </w:rPr>
        <w:t>assignment,</w:t>
      </w:r>
      <w:r>
        <w:rPr>
          <w:spacing w:val="-12"/>
          <w:w w:val="110"/>
          <w:sz w:val="19"/>
        </w:rPr>
        <w:t xml:space="preserve"> </w:t>
      </w:r>
      <w:r>
        <w:rPr>
          <w:w w:val="110"/>
          <w:sz w:val="19"/>
        </w:rPr>
        <w:t>resulting</w:t>
      </w:r>
      <w:r>
        <w:rPr>
          <w:spacing w:val="-11"/>
          <w:w w:val="110"/>
          <w:sz w:val="19"/>
        </w:rPr>
        <w:t xml:space="preserve"> </w:t>
      </w:r>
      <w:r>
        <w:rPr>
          <w:w w:val="110"/>
          <w:sz w:val="19"/>
        </w:rPr>
        <w:t>in</w:t>
      </w:r>
      <w:r>
        <w:rPr>
          <w:spacing w:val="-11"/>
          <w:w w:val="110"/>
          <w:sz w:val="19"/>
        </w:rPr>
        <w:t xml:space="preserve"> </w:t>
      </w:r>
      <w:r>
        <w:rPr>
          <w:w w:val="110"/>
          <w:sz w:val="19"/>
        </w:rPr>
        <w:t>an</w:t>
      </w:r>
      <w:r>
        <w:rPr>
          <w:spacing w:val="-11"/>
          <w:w w:val="110"/>
          <w:sz w:val="19"/>
        </w:rPr>
        <w:t xml:space="preserve"> </w:t>
      </w:r>
      <w:r>
        <w:rPr>
          <w:w w:val="110"/>
          <w:sz w:val="19"/>
        </w:rPr>
        <w:t>assigned</w:t>
      </w:r>
      <w:r>
        <w:rPr>
          <w:spacing w:val="-11"/>
          <w:w w:val="110"/>
          <w:sz w:val="19"/>
        </w:rPr>
        <w:t xml:space="preserve"> </w:t>
      </w:r>
      <w:r>
        <w:rPr>
          <w:w w:val="110"/>
          <w:sz w:val="19"/>
        </w:rPr>
        <w:t>mark</w:t>
      </w:r>
      <w:r>
        <w:rPr>
          <w:spacing w:val="-11"/>
          <w:w w:val="110"/>
          <w:sz w:val="19"/>
        </w:rPr>
        <w:t xml:space="preserve"> </w:t>
      </w:r>
      <w:r>
        <w:rPr>
          <w:w w:val="110"/>
          <w:sz w:val="19"/>
        </w:rPr>
        <w:t>of</w:t>
      </w:r>
      <w:r>
        <w:rPr>
          <w:spacing w:val="-12"/>
          <w:w w:val="110"/>
          <w:sz w:val="19"/>
        </w:rPr>
        <w:t xml:space="preserve"> </w:t>
      </w:r>
      <w:r>
        <w:rPr>
          <w:w w:val="110"/>
          <w:sz w:val="19"/>
        </w:rPr>
        <w:t>“0”.</w:t>
      </w:r>
    </w:p>
    <w:p w14:paraId="769708BD" w14:textId="77777777" w:rsidR="00886B18" w:rsidRDefault="00886B18">
      <w:pPr>
        <w:pStyle w:val="BodyText"/>
        <w:spacing w:before="1"/>
        <w:ind w:left="0" w:firstLine="0"/>
        <w:rPr>
          <w:sz w:val="25"/>
        </w:rPr>
      </w:pPr>
    </w:p>
    <w:p w14:paraId="1B373086" w14:textId="77777777" w:rsidR="00886B18" w:rsidRDefault="00FC16FF">
      <w:pPr>
        <w:pStyle w:val="ListParagraph"/>
        <w:numPr>
          <w:ilvl w:val="0"/>
          <w:numId w:val="1"/>
        </w:numPr>
        <w:tabs>
          <w:tab w:val="left" w:pos="830"/>
        </w:tabs>
        <w:spacing w:before="74" w:line="297" w:lineRule="auto"/>
        <w:ind w:right="371"/>
        <w:jc w:val="both"/>
        <w:rPr>
          <w:sz w:val="19"/>
        </w:rPr>
      </w:pPr>
      <w:r>
        <w:rPr>
          <w:w w:val="105"/>
          <w:sz w:val="19"/>
        </w:rPr>
        <w:t xml:space="preserve">Missed tests and </w:t>
      </w:r>
      <w:r w:rsidR="00DC54A7">
        <w:rPr>
          <w:w w:val="105"/>
          <w:sz w:val="19"/>
        </w:rPr>
        <w:t>performances</w:t>
      </w:r>
      <w:r>
        <w:rPr>
          <w:w w:val="105"/>
          <w:sz w:val="19"/>
        </w:rPr>
        <w:t xml:space="preserve"> due to absence must be verified by a parent or guardian. Teachers will be contacting home to verify these absences. </w:t>
      </w:r>
      <w:r w:rsidR="00DC54A7">
        <w:rPr>
          <w:w w:val="105"/>
          <w:sz w:val="19"/>
        </w:rPr>
        <w:t xml:space="preserve">The student will be required to perform their piece as a solo if their absence is verified.  </w:t>
      </w:r>
      <w:r>
        <w:rPr>
          <w:w w:val="105"/>
          <w:sz w:val="19"/>
        </w:rPr>
        <w:t>Students absent on the day of an evaluation without a valid reason may receive a mark of</w:t>
      </w:r>
      <w:r>
        <w:rPr>
          <w:spacing w:val="7"/>
          <w:w w:val="105"/>
          <w:sz w:val="19"/>
        </w:rPr>
        <w:t xml:space="preserve"> </w:t>
      </w:r>
      <w:r>
        <w:rPr>
          <w:w w:val="105"/>
          <w:sz w:val="19"/>
        </w:rPr>
        <w:t>“zero”.</w:t>
      </w:r>
    </w:p>
    <w:p w14:paraId="2F4D53E1" w14:textId="77777777" w:rsidR="00886B18" w:rsidRDefault="00FC16FF">
      <w:pPr>
        <w:pStyle w:val="ListParagraph"/>
        <w:numPr>
          <w:ilvl w:val="0"/>
          <w:numId w:val="1"/>
        </w:numPr>
        <w:tabs>
          <w:tab w:val="left" w:pos="829"/>
          <w:tab w:val="left" w:pos="830"/>
        </w:tabs>
        <w:spacing w:before="72" w:line="290" w:lineRule="auto"/>
        <w:ind w:right="425"/>
        <w:rPr>
          <w:sz w:val="19"/>
        </w:rPr>
      </w:pPr>
      <w:r>
        <w:rPr>
          <w:w w:val="110"/>
          <w:sz w:val="19"/>
        </w:rPr>
        <w:t>Students</w:t>
      </w:r>
      <w:r>
        <w:rPr>
          <w:spacing w:val="-19"/>
          <w:w w:val="110"/>
          <w:sz w:val="19"/>
        </w:rPr>
        <w:t xml:space="preserve"> </w:t>
      </w:r>
      <w:r>
        <w:rPr>
          <w:w w:val="110"/>
          <w:sz w:val="19"/>
        </w:rPr>
        <w:t>who</w:t>
      </w:r>
      <w:r>
        <w:rPr>
          <w:spacing w:val="-19"/>
          <w:w w:val="110"/>
          <w:sz w:val="19"/>
        </w:rPr>
        <w:t xml:space="preserve"> </w:t>
      </w:r>
      <w:r>
        <w:rPr>
          <w:w w:val="110"/>
          <w:sz w:val="19"/>
        </w:rPr>
        <w:t>know</w:t>
      </w:r>
      <w:r>
        <w:rPr>
          <w:spacing w:val="-18"/>
          <w:w w:val="110"/>
          <w:sz w:val="19"/>
        </w:rPr>
        <w:t xml:space="preserve"> </w:t>
      </w:r>
      <w:r>
        <w:rPr>
          <w:w w:val="110"/>
          <w:sz w:val="19"/>
        </w:rPr>
        <w:t>they</w:t>
      </w:r>
      <w:r>
        <w:rPr>
          <w:spacing w:val="-19"/>
          <w:w w:val="110"/>
          <w:sz w:val="19"/>
        </w:rPr>
        <w:t xml:space="preserve"> </w:t>
      </w:r>
      <w:r>
        <w:rPr>
          <w:w w:val="110"/>
          <w:sz w:val="19"/>
        </w:rPr>
        <w:t>will</w:t>
      </w:r>
      <w:r>
        <w:rPr>
          <w:spacing w:val="-20"/>
          <w:w w:val="110"/>
          <w:sz w:val="19"/>
        </w:rPr>
        <w:t xml:space="preserve"> </w:t>
      </w:r>
      <w:r>
        <w:rPr>
          <w:w w:val="110"/>
          <w:sz w:val="19"/>
        </w:rPr>
        <w:t>be</w:t>
      </w:r>
      <w:r>
        <w:rPr>
          <w:spacing w:val="-19"/>
          <w:w w:val="110"/>
          <w:sz w:val="19"/>
        </w:rPr>
        <w:t xml:space="preserve"> </w:t>
      </w:r>
      <w:r>
        <w:rPr>
          <w:w w:val="110"/>
          <w:sz w:val="19"/>
        </w:rPr>
        <w:t>absent</w:t>
      </w:r>
      <w:r>
        <w:rPr>
          <w:spacing w:val="-20"/>
          <w:w w:val="110"/>
          <w:sz w:val="19"/>
        </w:rPr>
        <w:t xml:space="preserve"> </w:t>
      </w:r>
      <w:r>
        <w:rPr>
          <w:w w:val="110"/>
          <w:sz w:val="19"/>
        </w:rPr>
        <w:t>due</w:t>
      </w:r>
      <w:r>
        <w:rPr>
          <w:spacing w:val="-19"/>
          <w:w w:val="110"/>
          <w:sz w:val="19"/>
        </w:rPr>
        <w:t xml:space="preserve"> </w:t>
      </w:r>
      <w:r>
        <w:rPr>
          <w:w w:val="110"/>
          <w:sz w:val="19"/>
        </w:rPr>
        <w:t>to</w:t>
      </w:r>
      <w:r>
        <w:rPr>
          <w:spacing w:val="-18"/>
          <w:w w:val="110"/>
          <w:sz w:val="19"/>
        </w:rPr>
        <w:t xml:space="preserve"> </w:t>
      </w:r>
      <w:r>
        <w:rPr>
          <w:w w:val="110"/>
          <w:sz w:val="19"/>
        </w:rPr>
        <w:t>an</w:t>
      </w:r>
      <w:r>
        <w:rPr>
          <w:spacing w:val="-19"/>
          <w:w w:val="110"/>
          <w:sz w:val="19"/>
        </w:rPr>
        <w:t xml:space="preserve"> </w:t>
      </w:r>
      <w:r>
        <w:rPr>
          <w:w w:val="110"/>
          <w:sz w:val="19"/>
        </w:rPr>
        <w:t>appointment,</w:t>
      </w:r>
      <w:r>
        <w:rPr>
          <w:spacing w:val="-20"/>
          <w:w w:val="110"/>
          <w:sz w:val="19"/>
        </w:rPr>
        <w:t xml:space="preserve"> </w:t>
      </w:r>
      <w:r>
        <w:rPr>
          <w:w w:val="110"/>
          <w:sz w:val="19"/>
        </w:rPr>
        <w:t>school</w:t>
      </w:r>
      <w:r>
        <w:rPr>
          <w:spacing w:val="-20"/>
          <w:w w:val="110"/>
          <w:sz w:val="19"/>
        </w:rPr>
        <w:t xml:space="preserve"> </w:t>
      </w:r>
      <w:r>
        <w:rPr>
          <w:w w:val="110"/>
          <w:sz w:val="19"/>
        </w:rPr>
        <w:t>team</w:t>
      </w:r>
      <w:r>
        <w:rPr>
          <w:spacing w:val="-18"/>
          <w:w w:val="110"/>
          <w:sz w:val="19"/>
        </w:rPr>
        <w:t xml:space="preserve"> </w:t>
      </w:r>
      <w:r>
        <w:rPr>
          <w:w w:val="110"/>
          <w:sz w:val="19"/>
        </w:rPr>
        <w:t>or</w:t>
      </w:r>
      <w:r>
        <w:rPr>
          <w:spacing w:val="-20"/>
          <w:w w:val="110"/>
          <w:sz w:val="19"/>
        </w:rPr>
        <w:t xml:space="preserve"> </w:t>
      </w:r>
      <w:r>
        <w:rPr>
          <w:w w:val="110"/>
          <w:sz w:val="19"/>
        </w:rPr>
        <w:t>activity</w:t>
      </w:r>
      <w:r>
        <w:rPr>
          <w:spacing w:val="-19"/>
          <w:w w:val="110"/>
          <w:sz w:val="19"/>
        </w:rPr>
        <w:t xml:space="preserve"> </w:t>
      </w:r>
      <w:r>
        <w:rPr>
          <w:w w:val="110"/>
          <w:sz w:val="19"/>
        </w:rPr>
        <w:t>are</w:t>
      </w:r>
      <w:r>
        <w:rPr>
          <w:spacing w:val="-19"/>
          <w:w w:val="110"/>
          <w:sz w:val="19"/>
        </w:rPr>
        <w:t xml:space="preserve"> </w:t>
      </w:r>
      <w:r>
        <w:rPr>
          <w:w w:val="110"/>
          <w:sz w:val="19"/>
        </w:rPr>
        <w:t>responsible</w:t>
      </w:r>
      <w:r>
        <w:rPr>
          <w:spacing w:val="-19"/>
          <w:w w:val="110"/>
          <w:sz w:val="19"/>
        </w:rPr>
        <w:t xml:space="preserve"> </w:t>
      </w:r>
      <w:r>
        <w:rPr>
          <w:w w:val="110"/>
          <w:sz w:val="19"/>
        </w:rPr>
        <w:t>for letting</w:t>
      </w:r>
      <w:r>
        <w:rPr>
          <w:spacing w:val="-9"/>
          <w:w w:val="110"/>
          <w:sz w:val="19"/>
        </w:rPr>
        <w:t xml:space="preserve"> </w:t>
      </w:r>
      <w:r>
        <w:rPr>
          <w:w w:val="110"/>
          <w:sz w:val="19"/>
        </w:rPr>
        <w:t>the</w:t>
      </w:r>
      <w:r>
        <w:rPr>
          <w:spacing w:val="-9"/>
          <w:w w:val="110"/>
          <w:sz w:val="19"/>
        </w:rPr>
        <w:t xml:space="preserve"> </w:t>
      </w:r>
      <w:r>
        <w:rPr>
          <w:w w:val="110"/>
          <w:sz w:val="19"/>
        </w:rPr>
        <w:t>teacher</w:t>
      </w:r>
      <w:r>
        <w:rPr>
          <w:spacing w:val="-9"/>
          <w:w w:val="110"/>
          <w:sz w:val="19"/>
        </w:rPr>
        <w:t xml:space="preserve"> </w:t>
      </w:r>
      <w:r>
        <w:rPr>
          <w:w w:val="110"/>
          <w:sz w:val="19"/>
        </w:rPr>
        <w:t>know</w:t>
      </w:r>
      <w:r>
        <w:rPr>
          <w:spacing w:val="-8"/>
          <w:w w:val="110"/>
          <w:sz w:val="19"/>
        </w:rPr>
        <w:t xml:space="preserve"> </w:t>
      </w:r>
      <w:r>
        <w:rPr>
          <w:w w:val="110"/>
          <w:sz w:val="19"/>
        </w:rPr>
        <w:t>IN</w:t>
      </w:r>
      <w:r>
        <w:rPr>
          <w:spacing w:val="-8"/>
          <w:w w:val="110"/>
          <w:sz w:val="19"/>
        </w:rPr>
        <w:t xml:space="preserve"> </w:t>
      </w:r>
      <w:r>
        <w:rPr>
          <w:w w:val="110"/>
          <w:sz w:val="19"/>
        </w:rPr>
        <w:t>ADVANCE</w:t>
      </w:r>
      <w:r>
        <w:rPr>
          <w:spacing w:val="-9"/>
          <w:w w:val="110"/>
          <w:sz w:val="19"/>
        </w:rPr>
        <w:t xml:space="preserve"> </w:t>
      </w:r>
      <w:r>
        <w:rPr>
          <w:w w:val="110"/>
          <w:sz w:val="19"/>
        </w:rPr>
        <w:t>and</w:t>
      </w:r>
      <w:r>
        <w:rPr>
          <w:spacing w:val="-9"/>
          <w:w w:val="110"/>
          <w:sz w:val="19"/>
        </w:rPr>
        <w:t xml:space="preserve"> </w:t>
      </w:r>
      <w:r>
        <w:rPr>
          <w:w w:val="110"/>
          <w:sz w:val="19"/>
        </w:rPr>
        <w:t>planning</w:t>
      </w:r>
      <w:r>
        <w:rPr>
          <w:spacing w:val="-9"/>
          <w:w w:val="110"/>
          <w:sz w:val="19"/>
        </w:rPr>
        <w:t xml:space="preserve"> </w:t>
      </w:r>
      <w:r>
        <w:rPr>
          <w:w w:val="110"/>
          <w:sz w:val="19"/>
        </w:rPr>
        <w:t>an</w:t>
      </w:r>
      <w:r>
        <w:rPr>
          <w:spacing w:val="-9"/>
          <w:w w:val="110"/>
          <w:sz w:val="19"/>
        </w:rPr>
        <w:t xml:space="preserve"> </w:t>
      </w:r>
      <w:r>
        <w:rPr>
          <w:w w:val="110"/>
          <w:sz w:val="19"/>
        </w:rPr>
        <w:t>appropriate</w:t>
      </w:r>
      <w:r>
        <w:rPr>
          <w:spacing w:val="-9"/>
          <w:w w:val="110"/>
          <w:sz w:val="19"/>
        </w:rPr>
        <w:t xml:space="preserve"> </w:t>
      </w:r>
      <w:r>
        <w:rPr>
          <w:w w:val="110"/>
          <w:sz w:val="19"/>
        </w:rPr>
        <w:t>time</w:t>
      </w:r>
      <w:r>
        <w:rPr>
          <w:spacing w:val="-9"/>
          <w:w w:val="110"/>
          <w:sz w:val="19"/>
        </w:rPr>
        <w:t xml:space="preserve"> </w:t>
      </w:r>
      <w:r>
        <w:rPr>
          <w:w w:val="110"/>
          <w:sz w:val="19"/>
        </w:rPr>
        <w:t>to</w:t>
      </w:r>
      <w:r>
        <w:rPr>
          <w:spacing w:val="-9"/>
          <w:w w:val="110"/>
          <w:sz w:val="19"/>
        </w:rPr>
        <w:t xml:space="preserve"> </w:t>
      </w:r>
      <w:r w:rsidR="00DC54A7">
        <w:rPr>
          <w:w w:val="110"/>
          <w:sz w:val="19"/>
        </w:rPr>
        <w:t>perform</w:t>
      </w:r>
      <w:r>
        <w:rPr>
          <w:w w:val="110"/>
          <w:sz w:val="19"/>
        </w:rPr>
        <w:t>.</w:t>
      </w:r>
    </w:p>
    <w:p w14:paraId="4497B85A" w14:textId="77777777" w:rsidR="00886B18" w:rsidRDefault="00FC16FF">
      <w:pPr>
        <w:pStyle w:val="ListParagraph"/>
        <w:numPr>
          <w:ilvl w:val="0"/>
          <w:numId w:val="1"/>
        </w:numPr>
        <w:tabs>
          <w:tab w:val="left" w:pos="829"/>
          <w:tab w:val="left" w:pos="830"/>
        </w:tabs>
        <w:spacing w:before="78" w:line="295" w:lineRule="auto"/>
        <w:ind w:right="876"/>
        <w:rPr>
          <w:sz w:val="19"/>
        </w:rPr>
      </w:pPr>
      <w:r>
        <w:rPr>
          <w:w w:val="105"/>
          <w:sz w:val="19"/>
        </w:rPr>
        <w:t>Students who have not completed the missed task prior to an absence will be asked to complete the missed task IMMEDIATELY upon their return to</w:t>
      </w:r>
      <w:r>
        <w:rPr>
          <w:spacing w:val="5"/>
          <w:w w:val="105"/>
          <w:sz w:val="19"/>
        </w:rPr>
        <w:t xml:space="preserve"> </w:t>
      </w:r>
      <w:r>
        <w:rPr>
          <w:w w:val="105"/>
          <w:sz w:val="19"/>
        </w:rPr>
        <w:t>school.</w:t>
      </w:r>
    </w:p>
    <w:sectPr w:rsidR="00886B18">
      <w:pgSz w:w="12240" w:h="15840"/>
      <w:pgMar w:top="1020" w:right="6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B30"/>
    <w:multiLevelType w:val="hybridMultilevel"/>
    <w:tmpl w:val="A386DCFA"/>
    <w:lvl w:ilvl="0" w:tplc="1A4401D6">
      <w:numFmt w:val="bullet"/>
      <w:lvlText w:val=""/>
      <w:lvlJc w:val="left"/>
      <w:pPr>
        <w:ind w:left="437" w:hanging="274"/>
      </w:pPr>
      <w:rPr>
        <w:rFonts w:ascii="Symbol" w:eastAsia="Symbol" w:hAnsi="Symbol" w:cs="Symbol" w:hint="default"/>
        <w:w w:val="103"/>
        <w:sz w:val="19"/>
        <w:szCs w:val="19"/>
      </w:rPr>
    </w:lvl>
    <w:lvl w:ilvl="1" w:tplc="D3C26CA0">
      <w:numFmt w:val="bullet"/>
      <w:lvlText w:val="•"/>
      <w:lvlJc w:val="left"/>
      <w:pPr>
        <w:ind w:left="923" w:hanging="274"/>
      </w:pPr>
      <w:rPr>
        <w:rFonts w:hint="default"/>
      </w:rPr>
    </w:lvl>
    <w:lvl w:ilvl="2" w:tplc="AB5C54B6">
      <w:numFmt w:val="bullet"/>
      <w:lvlText w:val="•"/>
      <w:lvlJc w:val="left"/>
      <w:pPr>
        <w:ind w:left="1407" w:hanging="274"/>
      </w:pPr>
      <w:rPr>
        <w:rFonts w:hint="default"/>
      </w:rPr>
    </w:lvl>
    <w:lvl w:ilvl="3" w:tplc="4366FA70">
      <w:numFmt w:val="bullet"/>
      <w:lvlText w:val="•"/>
      <w:lvlJc w:val="left"/>
      <w:pPr>
        <w:ind w:left="1891" w:hanging="274"/>
      </w:pPr>
      <w:rPr>
        <w:rFonts w:hint="default"/>
      </w:rPr>
    </w:lvl>
    <w:lvl w:ilvl="4" w:tplc="675E1D26">
      <w:numFmt w:val="bullet"/>
      <w:lvlText w:val="•"/>
      <w:lvlJc w:val="left"/>
      <w:pPr>
        <w:ind w:left="2375" w:hanging="274"/>
      </w:pPr>
      <w:rPr>
        <w:rFonts w:hint="default"/>
      </w:rPr>
    </w:lvl>
    <w:lvl w:ilvl="5" w:tplc="8318C94C">
      <w:numFmt w:val="bullet"/>
      <w:lvlText w:val="•"/>
      <w:lvlJc w:val="left"/>
      <w:pPr>
        <w:ind w:left="2859" w:hanging="274"/>
      </w:pPr>
      <w:rPr>
        <w:rFonts w:hint="default"/>
      </w:rPr>
    </w:lvl>
    <w:lvl w:ilvl="6" w:tplc="F59E5C22">
      <w:numFmt w:val="bullet"/>
      <w:lvlText w:val="•"/>
      <w:lvlJc w:val="left"/>
      <w:pPr>
        <w:ind w:left="3343" w:hanging="274"/>
      </w:pPr>
      <w:rPr>
        <w:rFonts w:hint="default"/>
      </w:rPr>
    </w:lvl>
    <w:lvl w:ilvl="7" w:tplc="E68ACEAE">
      <w:numFmt w:val="bullet"/>
      <w:lvlText w:val="•"/>
      <w:lvlJc w:val="left"/>
      <w:pPr>
        <w:ind w:left="3827" w:hanging="274"/>
      </w:pPr>
      <w:rPr>
        <w:rFonts w:hint="default"/>
      </w:rPr>
    </w:lvl>
    <w:lvl w:ilvl="8" w:tplc="6B621718">
      <w:numFmt w:val="bullet"/>
      <w:lvlText w:val="•"/>
      <w:lvlJc w:val="left"/>
      <w:pPr>
        <w:ind w:left="4311" w:hanging="274"/>
      </w:pPr>
      <w:rPr>
        <w:rFonts w:hint="default"/>
      </w:rPr>
    </w:lvl>
  </w:abstractNum>
  <w:abstractNum w:abstractNumId="1" w15:restartNumberingAfterBreak="0">
    <w:nsid w:val="29612A04"/>
    <w:multiLevelType w:val="hybridMultilevel"/>
    <w:tmpl w:val="32B0DF3A"/>
    <w:lvl w:ilvl="0" w:tplc="412A69BC">
      <w:numFmt w:val="bullet"/>
      <w:lvlText w:val=""/>
      <w:lvlJc w:val="left"/>
      <w:pPr>
        <w:ind w:left="442" w:hanging="274"/>
      </w:pPr>
      <w:rPr>
        <w:rFonts w:ascii="Symbol" w:eastAsia="Symbol" w:hAnsi="Symbol" w:cs="Symbol" w:hint="default"/>
        <w:w w:val="103"/>
        <w:sz w:val="19"/>
        <w:szCs w:val="19"/>
      </w:rPr>
    </w:lvl>
    <w:lvl w:ilvl="1" w:tplc="DAA0C8DA">
      <w:numFmt w:val="bullet"/>
      <w:lvlText w:val="•"/>
      <w:lvlJc w:val="left"/>
      <w:pPr>
        <w:ind w:left="910" w:hanging="274"/>
      </w:pPr>
      <w:rPr>
        <w:rFonts w:hint="default"/>
      </w:rPr>
    </w:lvl>
    <w:lvl w:ilvl="2" w:tplc="CE6C924C">
      <w:numFmt w:val="bullet"/>
      <w:lvlText w:val="•"/>
      <w:lvlJc w:val="left"/>
      <w:pPr>
        <w:ind w:left="1380" w:hanging="274"/>
      </w:pPr>
      <w:rPr>
        <w:rFonts w:hint="default"/>
      </w:rPr>
    </w:lvl>
    <w:lvl w:ilvl="3" w:tplc="0772E51E">
      <w:numFmt w:val="bullet"/>
      <w:lvlText w:val="•"/>
      <w:lvlJc w:val="left"/>
      <w:pPr>
        <w:ind w:left="1850" w:hanging="274"/>
      </w:pPr>
      <w:rPr>
        <w:rFonts w:hint="default"/>
      </w:rPr>
    </w:lvl>
    <w:lvl w:ilvl="4" w:tplc="44366054">
      <w:numFmt w:val="bullet"/>
      <w:lvlText w:val="•"/>
      <w:lvlJc w:val="left"/>
      <w:pPr>
        <w:ind w:left="2320" w:hanging="274"/>
      </w:pPr>
      <w:rPr>
        <w:rFonts w:hint="default"/>
      </w:rPr>
    </w:lvl>
    <w:lvl w:ilvl="5" w:tplc="CFB2773A">
      <w:numFmt w:val="bullet"/>
      <w:lvlText w:val="•"/>
      <w:lvlJc w:val="left"/>
      <w:pPr>
        <w:ind w:left="2790" w:hanging="274"/>
      </w:pPr>
      <w:rPr>
        <w:rFonts w:hint="default"/>
      </w:rPr>
    </w:lvl>
    <w:lvl w:ilvl="6" w:tplc="4E64C7D4">
      <w:numFmt w:val="bullet"/>
      <w:lvlText w:val="•"/>
      <w:lvlJc w:val="left"/>
      <w:pPr>
        <w:ind w:left="3260" w:hanging="274"/>
      </w:pPr>
      <w:rPr>
        <w:rFonts w:hint="default"/>
      </w:rPr>
    </w:lvl>
    <w:lvl w:ilvl="7" w:tplc="C6DA1D28">
      <w:numFmt w:val="bullet"/>
      <w:lvlText w:val="•"/>
      <w:lvlJc w:val="left"/>
      <w:pPr>
        <w:ind w:left="3730" w:hanging="274"/>
      </w:pPr>
      <w:rPr>
        <w:rFonts w:hint="default"/>
      </w:rPr>
    </w:lvl>
    <w:lvl w:ilvl="8" w:tplc="D388A622">
      <w:numFmt w:val="bullet"/>
      <w:lvlText w:val="•"/>
      <w:lvlJc w:val="left"/>
      <w:pPr>
        <w:ind w:left="4200" w:hanging="274"/>
      </w:pPr>
      <w:rPr>
        <w:rFonts w:hint="default"/>
      </w:rPr>
    </w:lvl>
  </w:abstractNum>
  <w:abstractNum w:abstractNumId="2" w15:restartNumberingAfterBreak="0">
    <w:nsid w:val="31693B8D"/>
    <w:multiLevelType w:val="hybridMultilevel"/>
    <w:tmpl w:val="C5CA9374"/>
    <w:lvl w:ilvl="0" w:tplc="2F867924">
      <w:numFmt w:val="bullet"/>
      <w:lvlText w:val=""/>
      <w:lvlJc w:val="left"/>
      <w:pPr>
        <w:ind w:left="442" w:hanging="274"/>
      </w:pPr>
      <w:rPr>
        <w:rFonts w:ascii="Symbol" w:eastAsia="Symbol" w:hAnsi="Symbol" w:cs="Symbol" w:hint="default"/>
        <w:w w:val="103"/>
        <w:sz w:val="19"/>
        <w:szCs w:val="19"/>
      </w:rPr>
    </w:lvl>
    <w:lvl w:ilvl="1" w:tplc="BDEC8B54">
      <w:numFmt w:val="bullet"/>
      <w:lvlText w:val="•"/>
      <w:lvlJc w:val="left"/>
      <w:pPr>
        <w:ind w:left="910" w:hanging="274"/>
      </w:pPr>
      <w:rPr>
        <w:rFonts w:hint="default"/>
      </w:rPr>
    </w:lvl>
    <w:lvl w:ilvl="2" w:tplc="A36AAABA">
      <w:numFmt w:val="bullet"/>
      <w:lvlText w:val="•"/>
      <w:lvlJc w:val="left"/>
      <w:pPr>
        <w:ind w:left="1380" w:hanging="274"/>
      </w:pPr>
      <w:rPr>
        <w:rFonts w:hint="default"/>
      </w:rPr>
    </w:lvl>
    <w:lvl w:ilvl="3" w:tplc="50B48ACE">
      <w:numFmt w:val="bullet"/>
      <w:lvlText w:val="•"/>
      <w:lvlJc w:val="left"/>
      <w:pPr>
        <w:ind w:left="1850" w:hanging="274"/>
      </w:pPr>
      <w:rPr>
        <w:rFonts w:hint="default"/>
      </w:rPr>
    </w:lvl>
    <w:lvl w:ilvl="4" w:tplc="9A9A812A">
      <w:numFmt w:val="bullet"/>
      <w:lvlText w:val="•"/>
      <w:lvlJc w:val="left"/>
      <w:pPr>
        <w:ind w:left="2320" w:hanging="274"/>
      </w:pPr>
      <w:rPr>
        <w:rFonts w:hint="default"/>
      </w:rPr>
    </w:lvl>
    <w:lvl w:ilvl="5" w:tplc="9AA2CEF2">
      <w:numFmt w:val="bullet"/>
      <w:lvlText w:val="•"/>
      <w:lvlJc w:val="left"/>
      <w:pPr>
        <w:ind w:left="2790" w:hanging="274"/>
      </w:pPr>
      <w:rPr>
        <w:rFonts w:hint="default"/>
      </w:rPr>
    </w:lvl>
    <w:lvl w:ilvl="6" w:tplc="BB60FC72">
      <w:numFmt w:val="bullet"/>
      <w:lvlText w:val="•"/>
      <w:lvlJc w:val="left"/>
      <w:pPr>
        <w:ind w:left="3260" w:hanging="274"/>
      </w:pPr>
      <w:rPr>
        <w:rFonts w:hint="default"/>
      </w:rPr>
    </w:lvl>
    <w:lvl w:ilvl="7" w:tplc="2D103BE4">
      <w:numFmt w:val="bullet"/>
      <w:lvlText w:val="•"/>
      <w:lvlJc w:val="left"/>
      <w:pPr>
        <w:ind w:left="3730" w:hanging="274"/>
      </w:pPr>
      <w:rPr>
        <w:rFonts w:hint="default"/>
      </w:rPr>
    </w:lvl>
    <w:lvl w:ilvl="8" w:tplc="128010F6">
      <w:numFmt w:val="bullet"/>
      <w:lvlText w:val="•"/>
      <w:lvlJc w:val="left"/>
      <w:pPr>
        <w:ind w:left="4200" w:hanging="274"/>
      </w:pPr>
      <w:rPr>
        <w:rFonts w:hint="default"/>
      </w:rPr>
    </w:lvl>
  </w:abstractNum>
  <w:abstractNum w:abstractNumId="3" w15:restartNumberingAfterBreak="0">
    <w:nsid w:val="68542B6D"/>
    <w:multiLevelType w:val="hybridMultilevel"/>
    <w:tmpl w:val="3DE6F8CE"/>
    <w:lvl w:ilvl="0" w:tplc="961C235E">
      <w:numFmt w:val="bullet"/>
      <w:lvlText w:val=""/>
      <w:lvlJc w:val="left"/>
      <w:pPr>
        <w:ind w:left="829" w:hanging="360"/>
      </w:pPr>
      <w:rPr>
        <w:rFonts w:ascii="Symbol" w:eastAsia="Symbol" w:hAnsi="Symbol" w:cs="Symbol" w:hint="default"/>
        <w:w w:val="103"/>
        <w:sz w:val="19"/>
        <w:szCs w:val="19"/>
      </w:rPr>
    </w:lvl>
    <w:lvl w:ilvl="1" w:tplc="4784DF96">
      <w:numFmt w:val="bullet"/>
      <w:lvlText w:val="o"/>
      <w:lvlJc w:val="left"/>
      <w:pPr>
        <w:ind w:left="1549" w:hanging="360"/>
      </w:pPr>
      <w:rPr>
        <w:rFonts w:ascii="Courier New" w:eastAsia="Courier New" w:hAnsi="Courier New" w:cs="Courier New" w:hint="default"/>
        <w:w w:val="103"/>
        <w:sz w:val="19"/>
        <w:szCs w:val="19"/>
      </w:rPr>
    </w:lvl>
    <w:lvl w:ilvl="2" w:tplc="256E4BD6">
      <w:numFmt w:val="bullet"/>
      <w:lvlText w:val="•"/>
      <w:lvlJc w:val="left"/>
      <w:pPr>
        <w:ind w:left="2555" w:hanging="360"/>
      </w:pPr>
      <w:rPr>
        <w:rFonts w:hint="default"/>
      </w:rPr>
    </w:lvl>
    <w:lvl w:ilvl="3" w:tplc="DAACB568">
      <w:numFmt w:val="bullet"/>
      <w:lvlText w:val="•"/>
      <w:lvlJc w:val="left"/>
      <w:pPr>
        <w:ind w:left="3571" w:hanging="360"/>
      </w:pPr>
      <w:rPr>
        <w:rFonts w:hint="default"/>
      </w:rPr>
    </w:lvl>
    <w:lvl w:ilvl="4" w:tplc="EEB424F2">
      <w:numFmt w:val="bullet"/>
      <w:lvlText w:val="•"/>
      <w:lvlJc w:val="left"/>
      <w:pPr>
        <w:ind w:left="4586" w:hanging="360"/>
      </w:pPr>
      <w:rPr>
        <w:rFonts w:hint="default"/>
      </w:rPr>
    </w:lvl>
    <w:lvl w:ilvl="5" w:tplc="CC0694BE">
      <w:numFmt w:val="bullet"/>
      <w:lvlText w:val="•"/>
      <w:lvlJc w:val="left"/>
      <w:pPr>
        <w:ind w:left="5602" w:hanging="360"/>
      </w:pPr>
      <w:rPr>
        <w:rFonts w:hint="default"/>
      </w:rPr>
    </w:lvl>
    <w:lvl w:ilvl="6" w:tplc="D7768C0E">
      <w:numFmt w:val="bullet"/>
      <w:lvlText w:val="•"/>
      <w:lvlJc w:val="left"/>
      <w:pPr>
        <w:ind w:left="6617" w:hanging="360"/>
      </w:pPr>
      <w:rPr>
        <w:rFonts w:hint="default"/>
      </w:rPr>
    </w:lvl>
    <w:lvl w:ilvl="7" w:tplc="8B5CCB6A">
      <w:numFmt w:val="bullet"/>
      <w:lvlText w:val="•"/>
      <w:lvlJc w:val="left"/>
      <w:pPr>
        <w:ind w:left="7633" w:hanging="360"/>
      </w:pPr>
      <w:rPr>
        <w:rFonts w:hint="default"/>
      </w:rPr>
    </w:lvl>
    <w:lvl w:ilvl="8" w:tplc="41888998">
      <w:numFmt w:val="bullet"/>
      <w:lvlText w:val="•"/>
      <w:lvlJc w:val="left"/>
      <w:pPr>
        <w:ind w:left="8648" w:hanging="360"/>
      </w:pPr>
      <w:rPr>
        <w:rFonts w:hint="default"/>
      </w:rPr>
    </w:lvl>
  </w:abstractNum>
  <w:abstractNum w:abstractNumId="4" w15:restartNumberingAfterBreak="0">
    <w:nsid w:val="7BA94360"/>
    <w:multiLevelType w:val="hybridMultilevel"/>
    <w:tmpl w:val="D24A2038"/>
    <w:lvl w:ilvl="0" w:tplc="75D034A4">
      <w:numFmt w:val="bullet"/>
      <w:lvlText w:val=""/>
      <w:lvlJc w:val="left"/>
      <w:pPr>
        <w:ind w:left="437" w:hanging="274"/>
      </w:pPr>
      <w:rPr>
        <w:rFonts w:ascii="Symbol" w:eastAsia="Symbol" w:hAnsi="Symbol" w:cs="Symbol" w:hint="default"/>
        <w:w w:val="103"/>
        <w:sz w:val="19"/>
        <w:szCs w:val="19"/>
      </w:rPr>
    </w:lvl>
    <w:lvl w:ilvl="1" w:tplc="E1DE803E">
      <w:numFmt w:val="bullet"/>
      <w:lvlText w:val="•"/>
      <w:lvlJc w:val="left"/>
      <w:pPr>
        <w:ind w:left="923" w:hanging="274"/>
      </w:pPr>
      <w:rPr>
        <w:rFonts w:hint="default"/>
      </w:rPr>
    </w:lvl>
    <w:lvl w:ilvl="2" w:tplc="408EFA44">
      <w:numFmt w:val="bullet"/>
      <w:lvlText w:val="•"/>
      <w:lvlJc w:val="left"/>
      <w:pPr>
        <w:ind w:left="1407" w:hanging="274"/>
      </w:pPr>
      <w:rPr>
        <w:rFonts w:hint="default"/>
      </w:rPr>
    </w:lvl>
    <w:lvl w:ilvl="3" w:tplc="A688510C">
      <w:numFmt w:val="bullet"/>
      <w:lvlText w:val="•"/>
      <w:lvlJc w:val="left"/>
      <w:pPr>
        <w:ind w:left="1891" w:hanging="274"/>
      </w:pPr>
      <w:rPr>
        <w:rFonts w:hint="default"/>
      </w:rPr>
    </w:lvl>
    <w:lvl w:ilvl="4" w:tplc="898658BC">
      <w:numFmt w:val="bullet"/>
      <w:lvlText w:val="•"/>
      <w:lvlJc w:val="left"/>
      <w:pPr>
        <w:ind w:left="2375" w:hanging="274"/>
      </w:pPr>
      <w:rPr>
        <w:rFonts w:hint="default"/>
      </w:rPr>
    </w:lvl>
    <w:lvl w:ilvl="5" w:tplc="A176955C">
      <w:numFmt w:val="bullet"/>
      <w:lvlText w:val="•"/>
      <w:lvlJc w:val="left"/>
      <w:pPr>
        <w:ind w:left="2859" w:hanging="274"/>
      </w:pPr>
      <w:rPr>
        <w:rFonts w:hint="default"/>
      </w:rPr>
    </w:lvl>
    <w:lvl w:ilvl="6" w:tplc="8E18C89A">
      <w:numFmt w:val="bullet"/>
      <w:lvlText w:val="•"/>
      <w:lvlJc w:val="left"/>
      <w:pPr>
        <w:ind w:left="3343" w:hanging="274"/>
      </w:pPr>
      <w:rPr>
        <w:rFonts w:hint="default"/>
      </w:rPr>
    </w:lvl>
    <w:lvl w:ilvl="7" w:tplc="714E33B8">
      <w:numFmt w:val="bullet"/>
      <w:lvlText w:val="•"/>
      <w:lvlJc w:val="left"/>
      <w:pPr>
        <w:ind w:left="3827" w:hanging="274"/>
      </w:pPr>
      <w:rPr>
        <w:rFonts w:hint="default"/>
      </w:rPr>
    </w:lvl>
    <w:lvl w:ilvl="8" w:tplc="7A720A3E">
      <w:numFmt w:val="bullet"/>
      <w:lvlText w:val="•"/>
      <w:lvlJc w:val="left"/>
      <w:pPr>
        <w:ind w:left="4311" w:hanging="274"/>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18"/>
    <w:rsid w:val="003B0272"/>
    <w:rsid w:val="00582784"/>
    <w:rsid w:val="007E5C3C"/>
    <w:rsid w:val="00836103"/>
    <w:rsid w:val="00886B18"/>
    <w:rsid w:val="00CB4464"/>
    <w:rsid w:val="00DC54A7"/>
    <w:rsid w:val="00F437AA"/>
    <w:rsid w:val="00FC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F69"/>
  <w15:docId w15:val="{FAF9BEAD-02F7-497F-AC30-F9E5BFFD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hanging="360"/>
    </w:pPr>
    <w:rPr>
      <w:sz w:val="19"/>
      <w:szCs w:val="19"/>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4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Kretz, Tiffani</dc:creator>
  <cp:lastModifiedBy>Tiffani Kretz</cp:lastModifiedBy>
  <cp:revision>5</cp:revision>
  <dcterms:created xsi:type="dcterms:W3CDTF">2018-06-28T17:55:00Z</dcterms:created>
  <dcterms:modified xsi:type="dcterms:W3CDTF">2018-08-31T00:07:00Z</dcterms:modified>
</cp:coreProperties>
</file>